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200" w:type="dxa"/>
        <w:tblBorders>
          <w:top w:val="nil"/>
          <w:left w:val="nil"/>
          <w:bottom w:val="nil"/>
          <w:right w:val="nil"/>
        </w:tblBorders>
        <w:tblLook w:val="0000" w:firstRow="0" w:lastRow="0" w:firstColumn="0" w:lastColumn="0" w:noHBand="0" w:noVBand="0"/>
      </w:tblPr>
      <w:tblGrid>
        <w:gridCol w:w="1661"/>
        <w:gridCol w:w="587"/>
        <w:gridCol w:w="11525"/>
        <w:gridCol w:w="1427"/>
      </w:tblGrid>
      <w:tr w:rsidR="00FB3483" w:rsidRPr="004C1685" w14:paraId="3D0C94F6"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0228B508"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B5A5F5" w14:textId="77777777"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49AC8EBC"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7BEC8DE5" w14:textId="77777777"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71D2042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6BB6421"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DFD19C1" w14:textId="77777777" w:rsidR="00FB3483" w:rsidRPr="00930A31" w:rsidRDefault="00FB3483">
            <w:pPr>
              <w:pStyle w:val="Default"/>
              <w:jc w:val="right"/>
              <w:rPr>
                <w:rFonts w:ascii="Arial" w:hAnsi="Arial" w:cs="Arial"/>
                <w:color w:val="auto"/>
                <w:sz w:val="18"/>
                <w:szCs w:val="18"/>
              </w:rPr>
            </w:pPr>
          </w:p>
        </w:tc>
      </w:tr>
      <w:tr w:rsidR="00FB3483" w:rsidRPr="004C1685" w14:paraId="34E7BF16"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20F68D4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2D95FA44"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6DAEBBA5"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Identify the report as a systematic review.</w:t>
            </w:r>
          </w:p>
        </w:tc>
        <w:tc>
          <w:tcPr>
            <w:tcW w:w="1200" w:type="dxa"/>
            <w:tcBorders>
              <w:top w:val="single" w:sz="5" w:space="0" w:color="000000"/>
              <w:left w:val="single" w:sz="5" w:space="0" w:color="000000"/>
              <w:bottom w:val="double" w:sz="5" w:space="0" w:color="000000"/>
              <w:right w:val="single" w:sz="5" w:space="0" w:color="000000"/>
            </w:tcBorders>
          </w:tcPr>
          <w:p w14:paraId="6361AAF1" w14:textId="1308B34D" w:rsidR="00FB3483" w:rsidRPr="00930A31" w:rsidRDefault="00A34BCF"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5F9DC9F6"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99A792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76276014" w14:textId="77777777" w:rsidR="00FB3483" w:rsidRPr="00930A31" w:rsidRDefault="00FB3483">
            <w:pPr>
              <w:pStyle w:val="Default"/>
              <w:jc w:val="right"/>
              <w:rPr>
                <w:rFonts w:ascii="Arial" w:hAnsi="Arial" w:cs="Arial"/>
                <w:color w:val="auto"/>
                <w:sz w:val="18"/>
                <w:szCs w:val="18"/>
              </w:rPr>
            </w:pPr>
          </w:p>
        </w:tc>
      </w:tr>
      <w:tr w:rsidR="00FB3483" w:rsidRPr="004C1685" w14:paraId="038AF4F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4359D562"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685BE378"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28326EC0"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See the PRISMA 2020 for Abstracts checklist</w:t>
            </w:r>
            <w:r w:rsidR="00726794">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31CF94C4" w14:textId="32DE9515" w:rsidR="00FB3483" w:rsidRPr="00930A31" w:rsidRDefault="00A34BCF" w:rsidP="005979B8">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FB3483" w:rsidRPr="004C1685" w14:paraId="2D73EEEB"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04E3EEA4"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746AD52" w14:textId="77777777" w:rsidR="00FB3483" w:rsidRPr="00930A31" w:rsidRDefault="00FB3483">
            <w:pPr>
              <w:pStyle w:val="Default"/>
              <w:jc w:val="right"/>
              <w:rPr>
                <w:rFonts w:ascii="Arial" w:hAnsi="Arial" w:cs="Arial"/>
                <w:color w:val="auto"/>
                <w:sz w:val="18"/>
                <w:szCs w:val="18"/>
              </w:rPr>
            </w:pPr>
          </w:p>
        </w:tc>
      </w:tr>
      <w:tr w:rsidR="00FB3483" w:rsidRPr="004C1685" w14:paraId="749A1E0B"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A175D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7432124A"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3FF49DA4"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Describe the rationale for the review in the context of existing knowledge.</w:t>
            </w:r>
          </w:p>
        </w:tc>
        <w:tc>
          <w:tcPr>
            <w:tcW w:w="1200" w:type="dxa"/>
            <w:tcBorders>
              <w:top w:val="single" w:sz="5" w:space="0" w:color="000000"/>
              <w:left w:val="single" w:sz="5" w:space="0" w:color="000000"/>
              <w:bottom w:val="single" w:sz="5" w:space="0" w:color="000000"/>
              <w:right w:val="single" w:sz="5" w:space="0" w:color="000000"/>
            </w:tcBorders>
          </w:tcPr>
          <w:p w14:paraId="265060B1" w14:textId="5542733E" w:rsidR="00FB3483" w:rsidRPr="00930A31" w:rsidRDefault="00A34BCF"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FB3483" w:rsidRPr="004C1685" w14:paraId="29472C1B"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577F9198"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540148F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5058EFEA"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Provide an explicit statement of the objective(s) or question(s) the review addresses.</w:t>
            </w:r>
          </w:p>
        </w:tc>
        <w:tc>
          <w:tcPr>
            <w:tcW w:w="1200" w:type="dxa"/>
            <w:tcBorders>
              <w:top w:val="single" w:sz="5" w:space="0" w:color="000000"/>
              <w:left w:val="single" w:sz="5" w:space="0" w:color="000000"/>
              <w:bottom w:val="double" w:sz="5" w:space="0" w:color="000000"/>
              <w:right w:val="single" w:sz="5" w:space="0" w:color="000000"/>
            </w:tcBorders>
          </w:tcPr>
          <w:p w14:paraId="7EF8C915" w14:textId="1E381B82" w:rsidR="00FB3483" w:rsidRPr="00930A31" w:rsidRDefault="00A34BCF"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FB3483" w:rsidRPr="004C1685" w14:paraId="3FA7CD35"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2A73DCDB"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9EC7741" w14:textId="77777777" w:rsidR="00FB3483" w:rsidRPr="00930A31" w:rsidRDefault="00FB3483">
            <w:pPr>
              <w:pStyle w:val="Default"/>
              <w:jc w:val="right"/>
              <w:rPr>
                <w:rFonts w:ascii="Arial" w:hAnsi="Arial" w:cs="Arial"/>
                <w:color w:val="auto"/>
                <w:sz w:val="18"/>
                <w:szCs w:val="18"/>
              </w:rPr>
            </w:pPr>
          </w:p>
        </w:tc>
      </w:tr>
      <w:tr w:rsidR="00FB3483" w:rsidRPr="004C1685" w14:paraId="3D28AEF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7846D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5843799B"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2F9D09AC"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inclusion and exclusion criteria for the review and how studies were grouped for the syntheses.</w:t>
            </w:r>
          </w:p>
        </w:tc>
        <w:tc>
          <w:tcPr>
            <w:tcW w:w="1200" w:type="dxa"/>
            <w:tcBorders>
              <w:top w:val="single" w:sz="5" w:space="0" w:color="000000"/>
              <w:left w:val="single" w:sz="5" w:space="0" w:color="000000"/>
              <w:bottom w:val="single" w:sz="5" w:space="0" w:color="000000"/>
              <w:right w:val="single" w:sz="5" w:space="0" w:color="000000"/>
            </w:tcBorders>
          </w:tcPr>
          <w:p w14:paraId="3688E792" w14:textId="7BBF8724" w:rsidR="00FB3483" w:rsidRPr="00930A31" w:rsidRDefault="00A34BCF" w:rsidP="005979B8">
            <w:pPr>
              <w:pStyle w:val="Default"/>
              <w:spacing w:before="40" w:after="40"/>
              <w:rPr>
                <w:rFonts w:ascii="Arial" w:hAnsi="Arial" w:cs="Arial"/>
                <w:color w:val="auto"/>
                <w:sz w:val="18"/>
                <w:szCs w:val="18"/>
              </w:rPr>
            </w:pPr>
            <w:r>
              <w:rPr>
                <w:rFonts w:ascii="Arial" w:hAnsi="Arial" w:cs="Arial"/>
                <w:color w:val="auto"/>
                <w:sz w:val="18"/>
                <w:szCs w:val="18"/>
              </w:rPr>
              <w:t>Page 5</w:t>
            </w:r>
          </w:p>
        </w:tc>
      </w:tr>
      <w:tr w:rsidR="00FB3483" w:rsidRPr="004C1685" w14:paraId="6E1261FB"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CCC4A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245CF44E"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1D152988"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5" w:space="0" w:color="000000"/>
              <w:left w:val="single" w:sz="5" w:space="0" w:color="000000"/>
              <w:bottom w:val="single" w:sz="5" w:space="0" w:color="000000"/>
              <w:right w:val="single" w:sz="5" w:space="0" w:color="000000"/>
            </w:tcBorders>
          </w:tcPr>
          <w:p w14:paraId="4FE70E09" w14:textId="0469D8F2" w:rsidR="00FB3483" w:rsidRPr="00930A31" w:rsidRDefault="00A34BCF" w:rsidP="005979B8">
            <w:pPr>
              <w:pStyle w:val="Default"/>
              <w:spacing w:before="40" w:after="40"/>
              <w:rPr>
                <w:rFonts w:ascii="Arial" w:hAnsi="Arial" w:cs="Arial"/>
                <w:color w:val="auto"/>
                <w:sz w:val="18"/>
                <w:szCs w:val="18"/>
              </w:rPr>
            </w:pPr>
            <w:r>
              <w:rPr>
                <w:rFonts w:ascii="Arial" w:hAnsi="Arial" w:cs="Arial"/>
                <w:color w:val="auto"/>
                <w:sz w:val="18"/>
                <w:szCs w:val="18"/>
              </w:rPr>
              <w:t>Page 2</w:t>
            </w:r>
          </w:p>
        </w:tc>
      </w:tr>
      <w:tr w:rsidR="00FB3483" w:rsidRPr="004C1685" w14:paraId="6A399945"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245DDE8"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5D5EF3B5"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1EB84C36"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Present the full search strategies for all databases, registers and websites, including any filters and limits used.</w:t>
            </w:r>
          </w:p>
        </w:tc>
        <w:tc>
          <w:tcPr>
            <w:tcW w:w="1200" w:type="dxa"/>
            <w:tcBorders>
              <w:top w:val="single" w:sz="5" w:space="0" w:color="000000"/>
              <w:left w:val="single" w:sz="5" w:space="0" w:color="000000"/>
              <w:bottom w:val="single" w:sz="5" w:space="0" w:color="000000"/>
              <w:right w:val="single" w:sz="5" w:space="0" w:color="000000"/>
            </w:tcBorders>
          </w:tcPr>
          <w:p w14:paraId="1F5064D9" w14:textId="0556B672" w:rsidR="00FB3483" w:rsidRPr="00930A31" w:rsidRDefault="00A34BCF" w:rsidP="005979B8">
            <w:pPr>
              <w:pStyle w:val="Default"/>
              <w:spacing w:before="40" w:after="40"/>
              <w:rPr>
                <w:rFonts w:ascii="Arial" w:hAnsi="Arial" w:cs="Arial"/>
                <w:color w:val="auto"/>
                <w:sz w:val="18"/>
                <w:szCs w:val="18"/>
              </w:rPr>
            </w:pPr>
            <w:r>
              <w:rPr>
                <w:rFonts w:ascii="Arial" w:hAnsi="Arial" w:cs="Arial"/>
                <w:color w:val="auto"/>
                <w:sz w:val="18"/>
                <w:szCs w:val="18"/>
              </w:rPr>
              <w:t>Page 2</w:t>
            </w:r>
            <w:r w:rsidR="00586DE1">
              <w:rPr>
                <w:rFonts w:ascii="Arial" w:hAnsi="Arial" w:cs="Arial"/>
                <w:color w:val="auto"/>
                <w:sz w:val="18"/>
                <w:szCs w:val="18"/>
              </w:rPr>
              <w:t xml:space="preserve"> and supplementary file 1</w:t>
            </w:r>
          </w:p>
        </w:tc>
      </w:tr>
      <w:tr w:rsidR="00FB3483" w:rsidRPr="004C1685" w14:paraId="517CF4E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EB9CE00"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792098FC"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7299E438"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4D52F1C" w14:textId="7BF43845" w:rsidR="00FB3483" w:rsidRPr="00930A31" w:rsidRDefault="00A34BCF"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FB3483" w:rsidRPr="004C1685" w14:paraId="1782FD5D"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41CC1071"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4C9FA6AD" w14:textId="77777777"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23CA1CB5"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1BBC07C6" w14:textId="65A73A6F" w:rsidR="00FB3483" w:rsidRPr="00930A31" w:rsidRDefault="00A34BCF"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930A31" w:rsidRPr="004C1685" w14:paraId="0D73769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73EA8BD"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59DC06DE"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90052E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00" w:type="dxa"/>
            <w:tcBorders>
              <w:top w:val="single" w:sz="5" w:space="0" w:color="000000"/>
              <w:left w:val="single" w:sz="5" w:space="0" w:color="000000"/>
              <w:bottom w:val="single" w:sz="5" w:space="0" w:color="000000"/>
              <w:right w:val="single" w:sz="5" w:space="0" w:color="000000"/>
            </w:tcBorders>
          </w:tcPr>
          <w:p w14:paraId="4C7A5DF6" w14:textId="307E4556" w:rsidR="00930A31" w:rsidRPr="00930A31" w:rsidRDefault="00201AFF"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930A31" w:rsidRPr="004C1685" w14:paraId="09551E0D" w14:textId="77777777" w:rsidTr="00930A31">
        <w:trPr>
          <w:trHeight w:val="48"/>
        </w:trPr>
        <w:tc>
          <w:tcPr>
            <w:tcW w:w="1668" w:type="dxa"/>
            <w:vMerge/>
            <w:tcBorders>
              <w:left w:val="single" w:sz="5" w:space="0" w:color="000000"/>
              <w:bottom w:val="single" w:sz="5" w:space="0" w:color="000000"/>
              <w:right w:val="single" w:sz="5" w:space="0" w:color="000000"/>
            </w:tcBorders>
          </w:tcPr>
          <w:p w14:paraId="219A537B"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881657C"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571F0AA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200" w:type="dxa"/>
            <w:tcBorders>
              <w:top w:val="single" w:sz="5" w:space="0" w:color="000000"/>
              <w:left w:val="single" w:sz="5" w:space="0" w:color="000000"/>
              <w:bottom w:val="single" w:sz="5" w:space="0" w:color="000000"/>
              <w:right w:val="single" w:sz="5" w:space="0" w:color="000000"/>
            </w:tcBorders>
          </w:tcPr>
          <w:p w14:paraId="5CE99DBC" w14:textId="4A813756" w:rsidR="00930A31" w:rsidRPr="00930A31" w:rsidRDefault="00201AFF"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FB3483" w:rsidRPr="004C1685" w14:paraId="6C80AEC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6E89A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t>assessment</w:t>
            </w:r>
          </w:p>
        </w:tc>
        <w:tc>
          <w:tcPr>
            <w:tcW w:w="587" w:type="dxa"/>
            <w:tcBorders>
              <w:top w:val="single" w:sz="5" w:space="0" w:color="000000"/>
              <w:left w:val="single" w:sz="5" w:space="0" w:color="000000"/>
              <w:bottom w:val="single" w:sz="5" w:space="0" w:color="000000"/>
              <w:right w:val="single" w:sz="5" w:space="0" w:color="000000"/>
            </w:tcBorders>
          </w:tcPr>
          <w:p w14:paraId="28A3969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26D537A3"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5" w:space="0" w:color="000000"/>
              <w:left w:val="single" w:sz="5" w:space="0" w:color="000000"/>
              <w:bottom w:val="single" w:sz="5" w:space="0" w:color="000000"/>
              <w:right w:val="single" w:sz="5" w:space="0" w:color="000000"/>
            </w:tcBorders>
          </w:tcPr>
          <w:p w14:paraId="5CC429B3" w14:textId="11E59A5D" w:rsidR="00FB3483" w:rsidRPr="00930A31" w:rsidRDefault="00201AFF"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FB3483" w:rsidRPr="004C1685" w14:paraId="6896E96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FBE5167"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6345A3F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B07335" w14:textId="7777777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Specify for each outcome the effect measure(s) (e.g. risk ratio, mean difference) used in the synthesis or presentation of results.</w:t>
            </w:r>
          </w:p>
        </w:tc>
        <w:tc>
          <w:tcPr>
            <w:tcW w:w="1200" w:type="dxa"/>
            <w:tcBorders>
              <w:top w:val="single" w:sz="5" w:space="0" w:color="000000"/>
              <w:left w:val="single" w:sz="5" w:space="0" w:color="000000"/>
              <w:bottom w:val="single" w:sz="5" w:space="0" w:color="000000"/>
              <w:right w:val="single" w:sz="5" w:space="0" w:color="000000"/>
            </w:tcBorders>
          </w:tcPr>
          <w:p w14:paraId="6940735F" w14:textId="3EA75387" w:rsidR="00FB3483" w:rsidRPr="00930A31" w:rsidRDefault="00EA403A"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930A31" w:rsidRPr="004C1685" w14:paraId="45AC8FB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0085798E"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1B94DB3C"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38AB4B7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5" w:space="0" w:color="000000"/>
              <w:left w:val="single" w:sz="5" w:space="0" w:color="000000"/>
              <w:bottom w:val="single" w:sz="5" w:space="0" w:color="000000"/>
              <w:right w:val="single" w:sz="5" w:space="0" w:color="000000"/>
            </w:tcBorders>
          </w:tcPr>
          <w:p w14:paraId="1E79E756" w14:textId="495E5AF2" w:rsidR="00930A31" w:rsidRPr="00930A31" w:rsidRDefault="00EA403A"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930A31" w:rsidRPr="004C1685" w14:paraId="53160C00" w14:textId="77777777" w:rsidTr="00930A31">
        <w:trPr>
          <w:trHeight w:val="48"/>
        </w:trPr>
        <w:tc>
          <w:tcPr>
            <w:tcW w:w="1668" w:type="dxa"/>
            <w:vMerge/>
            <w:tcBorders>
              <w:left w:val="single" w:sz="5" w:space="0" w:color="000000"/>
              <w:right w:val="single" w:sz="5" w:space="0" w:color="000000"/>
            </w:tcBorders>
          </w:tcPr>
          <w:p w14:paraId="0812C95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C297E5"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6B4A1A1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5" w:space="0" w:color="000000"/>
              <w:left w:val="single" w:sz="5" w:space="0" w:color="000000"/>
              <w:bottom w:val="single" w:sz="5" w:space="0" w:color="000000"/>
              <w:right w:val="single" w:sz="5" w:space="0" w:color="000000"/>
            </w:tcBorders>
          </w:tcPr>
          <w:p w14:paraId="14D88FEC" w14:textId="77777777" w:rsidR="00930A31" w:rsidRPr="00930A31" w:rsidRDefault="00F96E85"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930A31" w:rsidRPr="004C1685" w14:paraId="7014B144" w14:textId="77777777" w:rsidTr="00930A31">
        <w:trPr>
          <w:trHeight w:val="48"/>
        </w:trPr>
        <w:tc>
          <w:tcPr>
            <w:tcW w:w="1668" w:type="dxa"/>
            <w:vMerge/>
            <w:tcBorders>
              <w:left w:val="single" w:sz="5" w:space="0" w:color="000000"/>
              <w:right w:val="single" w:sz="5" w:space="0" w:color="000000"/>
            </w:tcBorders>
          </w:tcPr>
          <w:p w14:paraId="0FD74FD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21EBDE7"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006815BF"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tabulate or visually display results of individual studies and syntheses.</w:t>
            </w:r>
          </w:p>
        </w:tc>
        <w:tc>
          <w:tcPr>
            <w:tcW w:w="1200" w:type="dxa"/>
            <w:tcBorders>
              <w:top w:val="single" w:sz="5" w:space="0" w:color="000000"/>
              <w:left w:val="single" w:sz="5" w:space="0" w:color="000000"/>
              <w:bottom w:val="single" w:sz="5" w:space="0" w:color="000000"/>
              <w:right w:val="single" w:sz="5" w:space="0" w:color="000000"/>
            </w:tcBorders>
          </w:tcPr>
          <w:p w14:paraId="3416F729" w14:textId="77777777" w:rsidR="00930A31" w:rsidRPr="00930A31" w:rsidRDefault="00F96E85" w:rsidP="005979B8">
            <w:pPr>
              <w:pStyle w:val="Default"/>
              <w:spacing w:before="40" w:after="40"/>
              <w:rPr>
                <w:rFonts w:ascii="Arial" w:hAnsi="Arial" w:cs="Arial"/>
                <w:color w:val="auto"/>
                <w:sz w:val="18"/>
                <w:szCs w:val="18"/>
              </w:rPr>
            </w:pPr>
            <w:r>
              <w:rPr>
                <w:rFonts w:ascii="Arial" w:hAnsi="Arial" w:cs="Arial"/>
                <w:color w:val="auto"/>
                <w:sz w:val="18"/>
                <w:szCs w:val="18"/>
              </w:rPr>
              <w:t>In the tables and figures.</w:t>
            </w:r>
          </w:p>
        </w:tc>
      </w:tr>
      <w:tr w:rsidR="00930A31" w:rsidRPr="004C1685" w14:paraId="598446AC" w14:textId="77777777" w:rsidTr="00930A31">
        <w:trPr>
          <w:trHeight w:val="48"/>
        </w:trPr>
        <w:tc>
          <w:tcPr>
            <w:tcW w:w="1668" w:type="dxa"/>
            <w:vMerge/>
            <w:tcBorders>
              <w:left w:val="single" w:sz="5" w:space="0" w:color="000000"/>
              <w:right w:val="single" w:sz="5" w:space="0" w:color="000000"/>
            </w:tcBorders>
          </w:tcPr>
          <w:p w14:paraId="64E16FF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915715"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5DC6A03C"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5" w:space="0" w:color="000000"/>
              <w:left w:val="single" w:sz="5" w:space="0" w:color="000000"/>
              <w:bottom w:val="single" w:sz="5" w:space="0" w:color="000000"/>
              <w:right w:val="single" w:sz="5" w:space="0" w:color="000000"/>
            </w:tcBorders>
          </w:tcPr>
          <w:p w14:paraId="27FE154F" w14:textId="09CFDD15" w:rsidR="00930A31" w:rsidRPr="00930A31" w:rsidRDefault="00EA403A"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930A31" w:rsidRPr="004C1685" w14:paraId="5C9CE454" w14:textId="77777777" w:rsidTr="00930A31">
        <w:trPr>
          <w:trHeight w:val="48"/>
        </w:trPr>
        <w:tc>
          <w:tcPr>
            <w:tcW w:w="1668" w:type="dxa"/>
            <w:vMerge/>
            <w:tcBorders>
              <w:left w:val="single" w:sz="5" w:space="0" w:color="000000"/>
              <w:right w:val="single" w:sz="5" w:space="0" w:color="000000"/>
            </w:tcBorders>
          </w:tcPr>
          <w:p w14:paraId="42981F8F"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0FF7A14"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43FB35E5"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methods used to explore possible causes of heterogeneity among study results (e.g. subgroup analysis, meta-regression).</w:t>
            </w:r>
          </w:p>
        </w:tc>
        <w:tc>
          <w:tcPr>
            <w:tcW w:w="1200" w:type="dxa"/>
            <w:tcBorders>
              <w:top w:val="single" w:sz="5" w:space="0" w:color="000000"/>
              <w:left w:val="single" w:sz="5" w:space="0" w:color="000000"/>
              <w:bottom w:val="single" w:sz="5" w:space="0" w:color="000000"/>
              <w:right w:val="single" w:sz="5" w:space="0" w:color="000000"/>
            </w:tcBorders>
          </w:tcPr>
          <w:p w14:paraId="174F69DC" w14:textId="5F752D5E" w:rsidR="00930A31" w:rsidRPr="00EB66D8" w:rsidRDefault="00EA403A"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930A31" w:rsidRPr="004C1685" w14:paraId="0929508D" w14:textId="77777777" w:rsidTr="00930A31">
        <w:trPr>
          <w:trHeight w:val="50"/>
        </w:trPr>
        <w:tc>
          <w:tcPr>
            <w:tcW w:w="1668" w:type="dxa"/>
            <w:vMerge/>
            <w:tcBorders>
              <w:left w:val="single" w:sz="5" w:space="0" w:color="000000"/>
              <w:bottom w:val="single" w:sz="5" w:space="0" w:color="000000"/>
              <w:right w:val="single" w:sz="5" w:space="0" w:color="000000"/>
            </w:tcBorders>
          </w:tcPr>
          <w:p w14:paraId="09F04854"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21381E0"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216A5388"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any sensitivity analyses conducted to assess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07134421" w14:textId="2F8A505F" w:rsidR="00930A31" w:rsidRPr="00EB66D8" w:rsidRDefault="00EA403A"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6E5FE2" w:rsidRPr="004C1685" w14:paraId="14B012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103EB4C"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 xml:space="preserve">Reporting bias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5E666D51"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14</w:t>
            </w:r>
          </w:p>
        </w:tc>
        <w:tc>
          <w:tcPr>
            <w:tcW w:w="11745" w:type="dxa"/>
            <w:tcBorders>
              <w:top w:val="single" w:sz="5" w:space="0" w:color="000000"/>
              <w:left w:val="single" w:sz="5" w:space="0" w:color="000000"/>
              <w:bottom w:val="single" w:sz="5" w:space="0" w:color="000000"/>
              <w:right w:val="single" w:sz="5" w:space="0" w:color="000000"/>
            </w:tcBorders>
          </w:tcPr>
          <w:p w14:paraId="1A7CAACC"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risk of bias due to missing results in a synthesis (arising from reporting biases).</w:t>
            </w:r>
          </w:p>
        </w:tc>
        <w:tc>
          <w:tcPr>
            <w:tcW w:w="1200" w:type="dxa"/>
            <w:tcBorders>
              <w:top w:val="single" w:sz="5" w:space="0" w:color="000000"/>
              <w:left w:val="single" w:sz="5" w:space="0" w:color="000000"/>
              <w:bottom w:val="single" w:sz="5" w:space="0" w:color="000000"/>
              <w:right w:val="single" w:sz="5" w:space="0" w:color="000000"/>
            </w:tcBorders>
          </w:tcPr>
          <w:p w14:paraId="3BB11CF1" w14:textId="1EE8BD5B" w:rsidR="006E5FE2" w:rsidRPr="00930A31" w:rsidRDefault="00EA403A"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6E5FE2" w:rsidRPr="004C1685" w14:paraId="554E91E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1BB227D"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4326DB52" w14:textId="77777777"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44B89E53" w14:textId="77777777"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Describe any methods used to assess certainty (or confidence) in the body of evidence for an outcome.</w:t>
            </w:r>
          </w:p>
        </w:tc>
        <w:tc>
          <w:tcPr>
            <w:tcW w:w="1200" w:type="dxa"/>
            <w:tcBorders>
              <w:top w:val="single" w:sz="5" w:space="0" w:color="000000"/>
              <w:left w:val="single" w:sz="5" w:space="0" w:color="000000"/>
              <w:bottom w:val="single" w:sz="5" w:space="0" w:color="000000"/>
              <w:right w:val="single" w:sz="5" w:space="0" w:color="000000"/>
            </w:tcBorders>
          </w:tcPr>
          <w:p w14:paraId="799E9F34" w14:textId="02F005C1" w:rsidR="006E5FE2" w:rsidRPr="00930A31" w:rsidRDefault="00EA403A"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FB3483" w:rsidRPr="004C1685" w14:paraId="22419032"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24099F2"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35EADE2" w14:textId="77777777" w:rsidR="00FB3483" w:rsidRPr="00930A31" w:rsidRDefault="00FB3483">
            <w:pPr>
              <w:pStyle w:val="Default"/>
              <w:jc w:val="center"/>
              <w:rPr>
                <w:rFonts w:ascii="Arial" w:hAnsi="Arial" w:cs="Arial"/>
                <w:color w:val="auto"/>
                <w:sz w:val="18"/>
                <w:szCs w:val="18"/>
              </w:rPr>
            </w:pPr>
          </w:p>
        </w:tc>
      </w:tr>
      <w:tr w:rsidR="00930A31" w:rsidRPr="004C1685" w14:paraId="1B4F830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48458084"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D602431"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5C593647"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Describe the results of the search and selection process, from the number of records identified in the search to the number of studies included in the review, ideally using a flow diagram</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58430C3" w14:textId="77777777" w:rsidR="00930A31" w:rsidRPr="00930A31" w:rsidRDefault="00C538EE" w:rsidP="005979B8">
            <w:pPr>
              <w:pStyle w:val="Default"/>
              <w:spacing w:before="40" w:after="40"/>
              <w:rPr>
                <w:rFonts w:ascii="Arial" w:hAnsi="Arial" w:cs="Arial"/>
                <w:color w:val="auto"/>
                <w:sz w:val="18"/>
                <w:szCs w:val="18"/>
              </w:rPr>
            </w:pPr>
            <w:r>
              <w:rPr>
                <w:rFonts w:ascii="Arial" w:hAnsi="Arial" w:cs="Arial"/>
                <w:color w:val="auto"/>
                <w:sz w:val="18"/>
                <w:szCs w:val="18"/>
              </w:rPr>
              <w:t>Figure 1</w:t>
            </w:r>
          </w:p>
        </w:tc>
      </w:tr>
      <w:tr w:rsidR="00930A31" w:rsidRPr="004C1685" w14:paraId="7433069F" w14:textId="77777777" w:rsidTr="00930A31">
        <w:trPr>
          <w:trHeight w:val="48"/>
        </w:trPr>
        <w:tc>
          <w:tcPr>
            <w:tcW w:w="1668" w:type="dxa"/>
            <w:vMerge/>
            <w:tcBorders>
              <w:left w:val="single" w:sz="5" w:space="0" w:color="000000"/>
              <w:bottom w:val="single" w:sz="5" w:space="0" w:color="000000"/>
              <w:right w:val="single" w:sz="5" w:space="0" w:color="000000"/>
            </w:tcBorders>
          </w:tcPr>
          <w:p w14:paraId="54637E3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EEAEF3"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6ABA4A03"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Cite studies that might appear to meet the inclusion criteria, but which were excluded, and explain why they were excluded.</w:t>
            </w:r>
          </w:p>
        </w:tc>
        <w:tc>
          <w:tcPr>
            <w:tcW w:w="1200" w:type="dxa"/>
            <w:tcBorders>
              <w:top w:val="single" w:sz="5" w:space="0" w:color="000000"/>
              <w:left w:val="single" w:sz="5" w:space="0" w:color="000000"/>
              <w:bottom w:val="single" w:sz="5" w:space="0" w:color="000000"/>
              <w:right w:val="single" w:sz="5" w:space="0" w:color="000000"/>
            </w:tcBorders>
          </w:tcPr>
          <w:p w14:paraId="07B6359A" w14:textId="7D7396F0" w:rsidR="00930A31" w:rsidRPr="00930A31" w:rsidRDefault="00EA403A"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FB3483" w:rsidRPr="004C1685" w14:paraId="4D346BA4"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6491EC02"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characteristics </w:t>
            </w:r>
          </w:p>
        </w:tc>
        <w:tc>
          <w:tcPr>
            <w:tcW w:w="587" w:type="dxa"/>
            <w:tcBorders>
              <w:top w:val="single" w:sz="5" w:space="0" w:color="000000"/>
              <w:left w:val="single" w:sz="5" w:space="0" w:color="000000"/>
              <w:bottom w:val="single" w:sz="5" w:space="0" w:color="000000"/>
              <w:right w:val="single" w:sz="5" w:space="0" w:color="000000"/>
            </w:tcBorders>
          </w:tcPr>
          <w:p w14:paraId="4D17F872"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2BA30096"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Cite each included study and present its characteristics.</w:t>
            </w:r>
          </w:p>
        </w:tc>
        <w:tc>
          <w:tcPr>
            <w:tcW w:w="1200" w:type="dxa"/>
            <w:tcBorders>
              <w:top w:val="single" w:sz="5" w:space="0" w:color="000000"/>
              <w:left w:val="single" w:sz="5" w:space="0" w:color="000000"/>
              <w:bottom w:val="single" w:sz="5" w:space="0" w:color="000000"/>
              <w:right w:val="single" w:sz="5" w:space="0" w:color="000000"/>
            </w:tcBorders>
          </w:tcPr>
          <w:p w14:paraId="275A45CC" w14:textId="77777777" w:rsidR="00FB3483" w:rsidRPr="00930A31" w:rsidRDefault="00C538EE" w:rsidP="005979B8">
            <w:pPr>
              <w:pStyle w:val="Default"/>
              <w:spacing w:before="40" w:after="40"/>
              <w:rPr>
                <w:rFonts w:ascii="Arial" w:hAnsi="Arial" w:cs="Arial"/>
                <w:color w:val="auto"/>
                <w:sz w:val="18"/>
                <w:szCs w:val="18"/>
              </w:rPr>
            </w:pPr>
            <w:r>
              <w:rPr>
                <w:rFonts w:ascii="Arial" w:hAnsi="Arial" w:cs="Arial"/>
                <w:color w:val="auto"/>
                <w:sz w:val="18"/>
                <w:szCs w:val="18"/>
              </w:rPr>
              <w:t xml:space="preserve">Supplementary table 1 </w:t>
            </w:r>
          </w:p>
        </w:tc>
      </w:tr>
      <w:tr w:rsidR="00FB3483" w:rsidRPr="004C1685" w14:paraId="0B268A5E"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F1245D2"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2B0D81ED"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403E25A8"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for each included study.</w:t>
            </w:r>
          </w:p>
        </w:tc>
        <w:tc>
          <w:tcPr>
            <w:tcW w:w="1200" w:type="dxa"/>
            <w:tcBorders>
              <w:top w:val="single" w:sz="5" w:space="0" w:color="000000"/>
              <w:left w:val="single" w:sz="5" w:space="0" w:color="000000"/>
              <w:bottom w:val="single" w:sz="5" w:space="0" w:color="000000"/>
              <w:right w:val="single" w:sz="5" w:space="0" w:color="000000"/>
            </w:tcBorders>
          </w:tcPr>
          <w:p w14:paraId="2B377F97" w14:textId="77777777" w:rsidR="00FB3483" w:rsidRPr="00930A31" w:rsidRDefault="00C538EE" w:rsidP="005979B8">
            <w:pPr>
              <w:pStyle w:val="Default"/>
              <w:spacing w:before="40" w:after="40"/>
              <w:rPr>
                <w:rFonts w:ascii="Arial" w:hAnsi="Arial" w:cs="Arial"/>
                <w:color w:val="auto"/>
                <w:sz w:val="18"/>
                <w:szCs w:val="18"/>
              </w:rPr>
            </w:pPr>
            <w:r>
              <w:rPr>
                <w:rFonts w:ascii="Arial" w:hAnsi="Arial" w:cs="Arial"/>
                <w:color w:val="auto"/>
                <w:sz w:val="18"/>
                <w:szCs w:val="18"/>
              </w:rPr>
              <w:t>Figure 2, table 1,2 and 3.</w:t>
            </w:r>
          </w:p>
        </w:tc>
      </w:tr>
      <w:tr w:rsidR="00FB3483" w:rsidRPr="004C1685" w14:paraId="75D73CEE"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96E8B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186A0FD8" w14:textId="7777777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37EE8BC4"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 xml:space="preserve">For all outcomes, present, for each study: (a) summary statistics for each group (where appropriate) and (b) an effect </w:t>
            </w:r>
            <w:proofErr w:type="gramStart"/>
            <w:r w:rsidRPr="00930A31">
              <w:rPr>
                <w:rFonts w:ascii="Arial" w:hAnsi="Arial" w:cs="Arial"/>
                <w:sz w:val="18"/>
                <w:szCs w:val="18"/>
              </w:rPr>
              <w:t>estimate</w:t>
            </w:r>
            <w:proofErr w:type="gramEnd"/>
            <w:r w:rsidRPr="00930A31">
              <w:rPr>
                <w:rFonts w:ascii="Arial" w:hAnsi="Arial" w:cs="Arial"/>
                <w:sz w:val="18"/>
                <w:szCs w:val="18"/>
              </w:rPr>
              <w:t xml:space="preserve"> and its precision (e.g. confidence/credible interval), ideally using structured tables or plots.</w:t>
            </w:r>
          </w:p>
        </w:tc>
        <w:tc>
          <w:tcPr>
            <w:tcW w:w="1200" w:type="dxa"/>
            <w:tcBorders>
              <w:top w:val="single" w:sz="5" w:space="0" w:color="000000"/>
              <w:left w:val="single" w:sz="5" w:space="0" w:color="000000"/>
              <w:bottom w:val="single" w:sz="5" w:space="0" w:color="000000"/>
              <w:right w:val="single" w:sz="5" w:space="0" w:color="000000"/>
            </w:tcBorders>
          </w:tcPr>
          <w:p w14:paraId="55749DD1" w14:textId="77777777" w:rsidR="00FB3483" w:rsidRPr="00930A31" w:rsidRDefault="00C538EE" w:rsidP="005979B8">
            <w:pPr>
              <w:pStyle w:val="Default"/>
              <w:spacing w:before="40" w:after="40"/>
              <w:rPr>
                <w:rFonts w:ascii="Arial" w:hAnsi="Arial" w:cs="Arial"/>
                <w:color w:val="auto"/>
                <w:sz w:val="18"/>
                <w:szCs w:val="18"/>
              </w:rPr>
            </w:pPr>
            <w:r>
              <w:rPr>
                <w:rFonts w:ascii="Arial" w:hAnsi="Arial" w:cs="Arial"/>
                <w:color w:val="auto"/>
                <w:sz w:val="18"/>
                <w:szCs w:val="18"/>
              </w:rPr>
              <w:t>Figure 3, 4, and table 4</w:t>
            </w:r>
          </w:p>
        </w:tc>
      </w:tr>
      <w:tr w:rsidR="00930A31" w:rsidRPr="004C1685" w14:paraId="78668B7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D4966C7"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63F8C4EB"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59A76966"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For each synthesis, briefly summarise the characteristics and risk of bias among contributing studies.</w:t>
            </w:r>
          </w:p>
        </w:tc>
        <w:tc>
          <w:tcPr>
            <w:tcW w:w="1200" w:type="dxa"/>
            <w:tcBorders>
              <w:top w:val="single" w:sz="5" w:space="0" w:color="000000"/>
              <w:left w:val="single" w:sz="5" w:space="0" w:color="000000"/>
              <w:bottom w:val="single" w:sz="5" w:space="0" w:color="000000"/>
              <w:right w:val="single" w:sz="5" w:space="0" w:color="000000"/>
            </w:tcBorders>
          </w:tcPr>
          <w:p w14:paraId="06835BD4" w14:textId="67F9211B" w:rsidR="00930A31" w:rsidRPr="00930A31" w:rsidRDefault="007D3E47"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930A31" w:rsidRPr="004C1685" w14:paraId="35E9D6A4" w14:textId="77777777" w:rsidTr="00930A31">
        <w:trPr>
          <w:trHeight w:val="203"/>
        </w:trPr>
        <w:tc>
          <w:tcPr>
            <w:tcW w:w="1668" w:type="dxa"/>
            <w:vMerge/>
            <w:tcBorders>
              <w:left w:val="single" w:sz="5" w:space="0" w:color="000000"/>
              <w:right w:val="single" w:sz="5" w:space="0" w:color="000000"/>
            </w:tcBorders>
          </w:tcPr>
          <w:p w14:paraId="1101179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1F2E115"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0DB1CBAF"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5" w:space="0" w:color="000000"/>
              <w:left w:val="single" w:sz="5" w:space="0" w:color="000000"/>
              <w:bottom w:val="single" w:sz="5" w:space="0" w:color="000000"/>
              <w:right w:val="single" w:sz="5" w:space="0" w:color="000000"/>
            </w:tcBorders>
          </w:tcPr>
          <w:p w14:paraId="78DF9F29" w14:textId="3096EAD4" w:rsidR="00930A31" w:rsidRPr="00930A31" w:rsidRDefault="003F0502"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930A31" w:rsidRPr="004C1685" w14:paraId="4F86F9B0" w14:textId="77777777" w:rsidTr="00930A31">
        <w:trPr>
          <w:trHeight w:val="48"/>
        </w:trPr>
        <w:tc>
          <w:tcPr>
            <w:tcW w:w="1668" w:type="dxa"/>
            <w:vMerge/>
            <w:tcBorders>
              <w:left w:val="single" w:sz="5" w:space="0" w:color="000000"/>
              <w:right w:val="single" w:sz="5" w:space="0" w:color="000000"/>
            </w:tcBorders>
          </w:tcPr>
          <w:p w14:paraId="66DC1709"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46C9CB9"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75C5209F"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investigations of possible causes of heterogeneity among study results.</w:t>
            </w:r>
          </w:p>
        </w:tc>
        <w:tc>
          <w:tcPr>
            <w:tcW w:w="1200" w:type="dxa"/>
            <w:tcBorders>
              <w:top w:val="single" w:sz="5" w:space="0" w:color="000000"/>
              <w:left w:val="single" w:sz="5" w:space="0" w:color="000000"/>
              <w:bottom w:val="single" w:sz="5" w:space="0" w:color="000000"/>
              <w:right w:val="single" w:sz="5" w:space="0" w:color="000000"/>
            </w:tcBorders>
          </w:tcPr>
          <w:p w14:paraId="2681758A" w14:textId="634B53FE" w:rsidR="00930A31" w:rsidRPr="00930A31" w:rsidRDefault="003F0502" w:rsidP="005979B8">
            <w:pPr>
              <w:pStyle w:val="Default"/>
              <w:spacing w:before="40" w:after="40"/>
              <w:rPr>
                <w:rFonts w:ascii="Arial" w:hAnsi="Arial" w:cs="Arial"/>
                <w:color w:val="auto"/>
                <w:sz w:val="18"/>
                <w:szCs w:val="18"/>
              </w:rPr>
            </w:pPr>
            <w:r>
              <w:rPr>
                <w:rFonts w:ascii="Arial" w:hAnsi="Arial" w:cs="Arial"/>
                <w:color w:val="auto"/>
                <w:sz w:val="18"/>
                <w:szCs w:val="18"/>
              </w:rPr>
              <w:t>Page 3</w:t>
            </w:r>
          </w:p>
        </w:tc>
      </w:tr>
      <w:tr w:rsidR="00930A31" w:rsidRPr="004C1685" w14:paraId="48B6CE9C" w14:textId="77777777" w:rsidTr="00930A31">
        <w:trPr>
          <w:trHeight w:val="48"/>
        </w:trPr>
        <w:tc>
          <w:tcPr>
            <w:tcW w:w="1668" w:type="dxa"/>
            <w:vMerge/>
            <w:tcBorders>
              <w:left w:val="single" w:sz="5" w:space="0" w:color="000000"/>
              <w:bottom w:val="single" w:sz="5" w:space="0" w:color="000000"/>
              <w:right w:val="single" w:sz="5" w:space="0" w:color="000000"/>
            </w:tcBorders>
          </w:tcPr>
          <w:p w14:paraId="0825A484"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7250BAF" w14:textId="77777777"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533E0719"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Present results of all sensitivity analyses conducted to assess the robustness of the synthesized results.</w:t>
            </w:r>
          </w:p>
        </w:tc>
        <w:tc>
          <w:tcPr>
            <w:tcW w:w="1200" w:type="dxa"/>
            <w:tcBorders>
              <w:top w:val="single" w:sz="5" w:space="0" w:color="000000"/>
              <w:left w:val="single" w:sz="5" w:space="0" w:color="000000"/>
              <w:bottom w:val="single" w:sz="5" w:space="0" w:color="000000"/>
              <w:right w:val="single" w:sz="5" w:space="0" w:color="000000"/>
            </w:tcBorders>
          </w:tcPr>
          <w:p w14:paraId="0DA331B6" w14:textId="11EB5A95" w:rsidR="00930A31" w:rsidRPr="00930A31" w:rsidRDefault="003F0502" w:rsidP="005979B8">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FB3483" w:rsidRPr="004C1685" w14:paraId="3E7766B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821190E"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CAF485"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3D136244" w14:textId="77777777"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Present assessments of risk of bias due to missing results (arising from reporting biases) for each synthesis assessed.</w:t>
            </w:r>
          </w:p>
        </w:tc>
        <w:tc>
          <w:tcPr>
            <w:tcW w:w="1200" w:type="dxa"/>
            <w:tcBorders>
              <w:top w:val="single" w:sz="5" w:space="0" w:color="000000"/>
              <w:left w:val="single" w:sz="5" w:space="0" w:color="000000"/>
              <w:bottom w:val="single" w:sz="5" w:space="0" w:color="000000"/>
              <w:right w:val="single" w:sz="5" w:space="0" w:color="000000"/>
            </w:tcBorders>
          </w:tcPr>
          <w:p w14:paraId="2BAD9D47" w14:textId="58F1B301" w:rsidR="00FB3483" w:rsidRPr="00930A31" w:rsidRDefault="003F0502" w:rsidP="005979B8">
            <w:pPr>
              <w:pStyle w:val="Default"/>
              <w:spacing w:before="40" w:after="40"/>
              <w:rPr>
                <w:rFonts w:ascii="Arial" w:hAnsi="Arial" w:cs="Arial"/>
                <w:color w:val="auto"/>
                <w:sz w:val="18"/>
                <w:szCs w:val="18"/>
              </w:rPr>
            </w:pPr>
            <w:r>
              <w:rPr>
                <w:rFonts w:ascii="Arial" w:hAnsi="Arial" w:cs="Arial"/>
                <w:color w:val="auto"/>
                <w:sz w:val="18"/>
                <w:szCs w:val="18"/>
              </w:rPr>
              <w:t>-</w:t>
            </w:r>
          </w:p>
        </w:tc>
      </w:tr>
      <w:tr w:rsidR="00077B44" w:rsidRPr="004C1685" w14:paraId="22D33AD8"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5AC3D9F"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3BC4A6A6"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0239F664"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Present assessments of certainty (or confidence) in the body of evidence for each outcome assessed.</w:t>
            </w:r>
          </w:p>
        </w:tc>
        <w:tc>
          <w:tcPr>
            <w:tcW w:w="1200" w:type="dxa"/>
            <w:tcBorders>
              <w:top w:val="single" w:sz="5" w:space="0" w:color="000000"/>
              <w:left w:val="single" w:sz="5" w:space="0" w:color="000000"/>
              <w:bottom w:val="single" w:sz="5" w:space="0" w:color="000000"/>
              <w:right w:val="single" w:sz="5" w:space="0" w:color="000000"/>
            </w:tcBorders>
          </w:tcPr>
          <w:p w14:paraId="04AE03C4" w14:textId="791B6172" w:rsidR="00077B44" w:rsidRPr="00930A31" w:rsidRDefault="003F0502" w:rsidP="003F0502">
            <w:pPr>
              <w:pStyle w:val="Default"/>
              <w:spacing w:before="40" w:after="40"/>
              <w:rPr>
                <w:rFonts w:ascii="Arial" w:hAnsi="Arial" w:cs="Arial"/>
                <w:color w:val="auto"/>
                <w:sz w:val="18"/>
                <w:szCs w:val="18"/>
              </w:rPr>
            </w:pPr>
            <w:r>
              <w:rPr>
                <w:rFonts w:ascii="Arial" w:hAnsi="Arial" w:cs="Arial"/>
                <w:color w:val="auto"/>
                <w:sz w:val="18"/>
                <w:szCs w:val="18"/>
              </w:rPr>
              <w:t>-</w:t>
            </w:r>
          </w:p>
        </w:tc>
      </w:tr>
      <w:tr w:rsidR="00077B44" w:rsidRPr="004C1685" w14:paraId="2333459E"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C85234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AA691C7"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396F9440"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010270C1"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55AC51FC"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4ED22164"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a general interpretation of the results in the context of other evidence.</w:t>
            </w:r>
          </w:p>
        </w:tc>
        <w:tc>
          <w:tcPr>
            <w:tcW w:w="1200" w:type="dxa"/>
            <w:tcBorders>
              <w:top w:val="single" w:sz="5" w:space="0" w:color="000000"/>
              <w:left w:val="single" w:sz="5" w:space="0" w:color="000000"/>
              <w:bottom w:val="single" w:sz="5" w:space="0" w:color="000000"/>
              <w:right w:val="single" w:sz="5" w:space="0" w:color="000000"/>
            </w:tcBorders>
          </w:tcPr>
          <w:p w14:paraId="6E57CD65" w14:textId="0F6439C7" w:rsidR="00930A31" w:rsidRPr="00930A31" w:rsidRDefault="00530159" w:rsidP="00077B44">
            <w:pPr>
              <w:pStyle w:val="Default"/>
              <w:spacing w:before="40" w:after="40"/>
              <w:rPr>
                <w:rFonts w:ascii="Arial" w:hAnsi="Arial" w:cs="Arial"/>
                <w:color w:val="auto"/>
                <w:sz w:val="18"/>
                <w:szCs w:val="18"/>
              </w:rPr>
            </w:pPr>
            <w:r>
              <w:rPr>
                <w:rFonts w:ascii="Arial" w:hAnsi="Arial" w:cs="Arial"/>
                <w:color w:val="auto"/>
                <w:sz w:val="18"/>
                <w:szCs w:val="18"/>
              </w:rPr>
              <w:t>Page 6</w:t>
            </w:r>
          </w:p>
        </w:tc>
      </w:tr>
      <w:tr w:rsidR="00930A31" w:rsidRPr="004C1685" w14:paraId="48B3A312" w14:textId="77777777" w:rsidTr="00930A31">
        <w:trPr>
          <w:trHeight w:val="48"/>
        </w:trPr>
        <w:tc>
          <w:tcPr>
            <w:tcW w:w="1668" w:type="dxa"/>
            <w:vMerge/>
            <w:tcBorders>
              <w:left w:val="single" w:sz="5" w:space="0" w:color="000000"/>
              <w:right w:val="single" w:sz="5" w:space="0" w:color="000000"/>
            </w:tcBorders>
          </w:tcPr>
          <w:p w14:paraId="08973F2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D5DB3B3"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7EC3A447"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evidence included in the review.</w:t>
            </w:r>
          </w:p>
        </w:tc>
        <w:tc>
          <w:tcPr>
            <w:tcW w:w="1200" w:type="dxa"/>
            <w:tcBorders>
              <w:top w:val="single" w:sz="5" w:space="0" w:color="000000"/>
              <w:left w:val="single" w:sz="5" w:space="0" w:color="000000"/>
              <w:bottom w:val="single" w:sz="5" w:space="0" w:color="000000"/>
              <w:right w:val="single" w:sz="5" w:space="0" w:color="000000"/>
            </w:tcBorders>
          </w:tcPr>
          <w:p w14:paraId="32823839" w14:textId="2C40A749" w:rsidR="00930A31" w:rsidRPr="00930A31" w:rsidRDefault="00296083" w:rsidP="00077B44">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930A31" w:rsidRPr="004C1685" w14:paraId="358F766D" w14:textId="77777777" w:rsidTr="00930A31">
        <w:trPr>
          <w:trHeight w:val="48"/>
        </w:trPr>
        <w:tc>
          <w:tcPr>
            <w:tcW w:w="1668" w:type="dxa"/>
            <w:vMerge/>
            <w:tcBorders>
              <w:left w:val="single" w:sz="5" w:space="0" w:color="000000"/>
              <w:right w:val="single" w:sz="5" w:space="0" w:color="000000"/>
            </w:tcBorders>
          </w:tcPr>
          <w:p w14:paraId="2E83C481"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10164FF9"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4306C565"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any limitations of the review processes used.</w:t>
            </w:r>
          </w:p>
        </w:tc>
        <w:tc>
          <w:tcPr>
            <w:tcW w:w="1200" w:type="dxa"/>
            <w:tcBorders>
              <w:top w:val="single" w:sz="5" w:space="0" w:color="000000"/>
              <w:left w:val="single" w:sz="5" w:space="0" w:color="000000"/>
              <w:bottom w:val="single" w:sz="5" w:space="0" w:color="000000"/>
              <w:right w:val="single" w:sz="5" w:space="0" w:color="000000"/>
            </w:tcBorders>
          </w:tcPr>
          <w:p w14:paraId="75CF8789" w14:textId="232B2092" w:rsidR="00930A31" w:rsidRPr="00930A31" w:rsidRDefault="00296083" w:rsidP="00077B44">
            <w:pPr>
              <w:pStyle w:val="Default"/>
              <w:spacing w:before="40" w:after="40"/>
              <w:rPr>
                <w:rFonts w:ascii="Arial" w:hAnsi="Arial" w:cs="Arial"/>
                <w:color w:val="auto"/>
                <w:sz w:val="18"/>
                <w:szCs w:val="18"/>
              </w:rPr>
            </w:pPr>
            <w:r>
              <w:rPr>
                <w:rFonts w:ascii="Arial" w:hAnsi="Arial" w:cs="Arial"/>
                <w:color w:val="auto"/>
                <w:sz w:val="18"/>
                <w:szCs w:val="18"/>
              </w:rPr>
              <w:t>Page 8</w:t>
            </w:r>
          </w:p>
        </w:tc>
      </w:tr>
      <w:tr w:rsidR="00930A31" w:rsidRPr="004C1685" w14:paraId="4E83FCE8" w14:textId="77777777" w:rsidTr="00930A31">
        <w:trPr>
          <w:trHeight w:val="48"/>
        </w:trPr>
        <w:tc>
          <w:tcPr>
            <w:tcW w:w="1668" w:type="dxa"/>
            <w:vMerge/>
            <w:tcBorders>
              <w:left w:val="single" w:sz="5" w:space="0" w:color="000000"/>
              <w:bottom w:val="single" w:sz="4" w:space="0" w:color="auto"/>
              <w:right w:val="single" w:sz="5" w:space="0" w:color="000000"/>
            </w:tcBorders>
          </w:tcPr>
          <w:p w14:paraId="5BBEFD8D"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4911EEC7"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00218FD"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Discuss implications of the results for practice, policy, and future research.</w:t>
            </w:r>
          </w:p>
        </w:tc>
        <w:tc>
          <w:tcPr>
            <w:tcW w:w="1200" w:type="dxa"/>
            <w:tcBorders>
              <w:top w:val="single" w:sz="5" w:space="0" w:color="000000"/>
              <w:left w:val="single" w:sz="5" w:space="0" w:color="000000"/>
              <w:bottom w:val="double" w:sz="5" w:space="0" w:color="000000"/>
              <w:right w:val="single" w:sz="5" w:space="0" w:color="000000"/>
            </w:tcBorders>
          </w:tcPr>
          <w:p w14:paraId="7B8593CC" w14:textId="731B71F1" w:rsidR="00930A31" w:rsidRPr="00930A31" w:rsidRDefault="00296083" w:rsidP="00077B44">
            <w:pPr>
              <w:pStyle w:val="Default"/>
              <w:spacing w:before="40" w:after="40"/>
              <w:rPr>
                <w:rFonts w:ascii="Arial" w:hAnsi="Arial" w:cs="Arial"/>
                <w:color w:val="auto"/>
                <w:sz w:val="18"/>
                <w:szCs w:val="18"/>
              </w:rPr>
            </w:pPr>
            <w:r>
              <w:rPr>
                <w:rFonts w:ascii="Arial" w:hAnsi="Arial" w:cs="Arial"/>
                <w:color w:val="auto"/>
                <w:sz w:val="18"/>
                <w:szCs w:val="18"/>
              </w:rPr>
              <w:t>Page 9 &amp; 10</w:t>
            </w:r>
          </w:p>
        </w:tc>
      </w:tr>
      <w:tr w:rsidR="00077B44" w:rsidRPr="004C1685" w14:paraId="430D0DC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88A3D9A"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A6A174F"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62B0D2F4"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6D6BAEC"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56CDE6F2"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3421AB61"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Provide registration information for the review, including register name and registration number, or state that the review was not registered.</w:t>
            </w:r>
          </w:p>
        </w:tc>
        <w:tc>
          <w:tcPr>
            <w:tcW w:w="1200" w:type="dxa"/>
            <w:tcBorders>
              <w:top w:val="single" w:sz="5" w:space="0" w:color="000000"/>
              <w:left w:val="single" w:sz="5" w:space="0" w:color="000000"/>
              <w:bottom w:val="single" w:sz="5" w:space="0" w:color="000000"/>
              <w:right w:val="single" w:sz="5" w:space="0" w:color="000000"/>
            </w:tcBorders>
          </w:tcPr>
          <w:p w14:paraId="0AB87D6F" w14:textId="77FD658B" w:rsidR="00930A31" w:rsidRPr="00930A31" w:rsidRDefault="00296083" w:rsidP="00077B44">
            <w:pPr>
              <w:pStyle w:val="Default"/>
              <w:spacing w:before="40" w:after="40"/>
              <w:rPr>
                <w:rFonts w:ascii="Arial" w:hAnsi="Arial" w:cs="Arial"/>
                <w:color w:val="auto"/>
                <w:sz w:val="18"/>
                <w:szCs w:val="18"/>
              </w:rPr>
            </w:pPr>
            <w:r>
              <w:rPr>
                <w:rFonts w:ascii="Arial" w:hAnsi="Arial" w:cs="Arial"/>
                <w:color w:val="auto"/>
                <w:sz w:val="18"/>
                <w:szCs w:val="18"/>
              </w:rPr>
              <w:t>Page 1</w:t>
            </w:r>
          </w:p>
        </w:tc>
      </w:tr>
      <w:tr w:rsidR="00930A31" w:rsidRPr="004C1685" w14:paraId="56E5729F" w14:textId="77777777" w:rsidTr="00930A31">
        <w:trPr>
          <w:trHeight w:val="57"/>
        </w:trPr>
        <w:tc>
          <w:tcPr>
            <w:tcW w:w="1668" w:type="dxa"/>
            <w:vMerge/>
            <w:tcBorders>
              <w:left w:val="single" w:sz="5" w:space="0" w:color="000000"/>
              <w:right w:val="single" w:sz="5" w:space="0" w:color="000000"/>
            </w:tcBorders>
          </w:tcPr>
          <w:p w14:paraId="3499CD5B"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B67F96C"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2ED86426"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Indicate where the review protocol can be accessed, or state that a protocol was not prepared.</w:t>
            </w:r>
          </w:p>
        </w:tc>
        <w:tc>
          <w:tcPr>
            <w:tcW w:w="1200" w:type="dxa"/>
            <w:tcBorders>
              <w:top w:val="single" w:sz="5" w:space="0" w:color="000000"/>
              <w:left w:val="single" w:sz="5" w:space="0" w:color="000000"/>
              <w:bottom w:val="single" w:sz="5" w:space="0" w:color="000000"/>
              <w:right w:val="single" w:sz="5" w:space="0" w:color="000000"/>
            </w:tcBorders>
          </w:tcPr>
          <w:p w14:paraId="3E86DD52" w14:textId="0F2E90A7" w:rsidR="00930A31" w:rsidRPr="00930A31" w:rsidRDefault="00296083" w:rsidP="00077B44">
            <w:pPr>
              <w:pStyle w:val="Default"/>
              <w:spacing w:before="40" w:after="40"/>
              <w:rPr>
                <w:rFonts w:ascii="Arial" w:hAnsi="Arial" w:cs="Arial"/>
                <w:color w:val="auto"/>
                <w:sz w:val="18"/>
                <w:szCs w:val="18"/>
              </w:rPr>
            </w:pPr>
            <w:r>
              <w:rPr>
                <w:rFonts w:ascii="Arial" w:hAnsi="Arial" w:cs="Arial"/>
                <w:color w:val="auto"/>
                <w:sz w:val="18"/>
                <w:szCs w:val="18"/>
              </w:rPr>
              <w:t>Page 1 &amp; 2</w:t>
            </w:r>
          </w:p>
        </w:tc>
      </w:tr>
      <w:tr w:rsidR="00930A31" w:rsidRPr="004C1685" w14:paraId="21EAAA93" w14:textId="77777777" w:rsidTr="00930A31">
        <w:trPr>
          <w:trHeight w:val="48"/>
        </w:trPr>
        <w:tc>
          <w:tcPr>
            <w:tcW w:w="1668" w:type="dxa"/>
            <w:vMerge/>
            <w:tcBorders>
              <w:left w:val="single" w:sz="5" w:space="0" w:color="000000"/>
              <w:bottom w:val="single" w:sz="5" w:space="0" w:color="000000"/>
              <w:right w:val="single" w:sz="5" w:space="0" w:color="000000"/>
            </w:tcBorders>
          </w:tcPr>
          <w:p w14:paraId="3B6B23D1"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849CB8A" w14:textId="77777777"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621232F7" w14:textId="77777777"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Describe and explain any amendments to information provided at registration or in the protocol.</w:t>
            </w:r>
          </w:p>
        </w:tc>
        <w:tc>
          <w:tcPr>
            <w:tcW w:w="1200" w:type="dxa"/>
            <w:tcBorders>
              <w:top w:val="single" w:sz="5" w:space="0" w:color="000000"/>
              <w:left w:val="single" w:sz="5" w:space="0" w:color="000000"/>
              <w:bottom w:val="single" w:sz="5" w:space="0" w:color="000000"/>
              <w:right w:val="single" w:sz="5" w:space="0" w:color="000000"/>
            </w:tcBorders>
          </w:tcPr>
          <w:p w14:paraId="6F3A12A8" w14:textId="1F25C946" w:rsidR="00930A31" w:rsidRPr="00930A31" w:rsidRDefault="00296083" w:rsidP="00077B44">
            <w:pPr>
              <w:pStyle w:val="Default"/>
              <w:spacing w:before="40" w:after="40"/>
              <w:rPr>
                <w:rFonts w:ascii="Arial" w:hAnsi="Arial" w:cs="Arial"/>
                <w:color w:val="auto"/>
                <w:sz w:val="18"/>
                <w:szCs w:val="18"/>
              </w:rPr>
            </w:pPr>
            <w:r>
              <w:rPr>
                <w:rFonts w:ascii="Arial" w:hAnsi="Arial" w:cs="Arial"/>
                <w:color w:val="auto"/>
                <w:sz w:val="18"/>
                <w:szCs w:val="18"/>
              </w:rPr>
              <w:t>-</w:t>
            </w:r>
          </w:p>
        </w:tc>
      </w:tr>
      <w:tr w:rsidR="00077B44" w:rsidRPr="004C1685" w14:paraId="2ABF2B1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29E807A"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55B38F34"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64899149"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Describe sources of financial or non-financial support for the review, and the role of the funders or sponsors in the review.</w:t>
            </w:r>
          </w:p>
        </w:tc>
        <w:tc>
          <w:tcPr>
            <w:tcW w:w="1200" w:type="dxa"/>
            <w:tcBorders>
              <w:top w:val="single" w:sz="5" w:space="0" w:color="000000"/>
              <w:left w:val="single" w:sz="5" w:space="0" w:color="000000"/>
              <w:bottom w:val="single" w:sz="5" w:space="0" w:color="000000"/>
              <w:right w:val="single" w:sz="5" w:space="0" w:color="000000"/>
            </w:tcBorders>
          </w:tcPr>
          <w:p w14:paraId="0C977DBB" w14:textId="53F8AA2E" w:rsidR="00077B44" w:rsidRPr="00930A31" w:rsidRDefault="00296083" w:rsidP="00077B44">
            <w:pPr>
              <w:pStyle w:val="Default"/>
              <w:spacing w:before="40" w:after="40"/>
              <w:rPr>
                <w:rFonts w:ascii="Arial" w:hAnsi="Arial" w:cs="Arial"/>
                <w:color w:val="auto"/>
                <w:sz w:val="18"/>
                <w:szCs w:val="18"/>
              </w:rPr>
            </w:pPr>
            <w:r>
              <w:rPr>
                <w:rFonts w:ascii="Arial" w:hAnsi="Arial" w:cs="Arial"/>
                <w:color w:val="auto"/>
                <w:sz w:val="18"/>
                <w:szCs w:val="18"/>
              </w:rPr>
              <w:t>Page 10</w:t>
            </w:r>
          </w:p>
        </w:tc>
      </w:tr>
      <w:tr w:rsidR="00077B44" w:rsidRPr="004C1685" w14:paraId="2BBAB5A8"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2E558D2"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338D11A2"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45EA472D"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Declare any competing interests of review authors.</w:t>
            </w:r>
          </w:p>
        </w:tc>
        <w:tc>
          <w:tcPr>
            <w:tcW w:w="1200" w:type="dxa"/>
            <w:tcBorders>
              <w:top w:val="single" w:sz="5" w:space="0" w:color="000000"/>
              <w:left w:val="single" w:sz="5" w:space="0" w:color="000000"/>
              <w:bottom w:val="single" w:sz="5" w:space="0" w:color="000000"/>
              <w:right w:val="single" w:sz="5" w:space="0" w:color="000000"/>
            </w:tcBorders>
          </w:tcPr>
          <w:p w14:paraId="47B9533A" w14:textId="69CC5C45" w:rsidR="00077B44" w:rsidRPr="00930A31" w:rsidRDefault="00296083" w:rsidP="00077B44">
            <w:pPr>
              <w:pStyle w:val="Default"/>
              <w:spacing w:before="40" w:after="40"/>
              <w:rPr>
                <w:rFonts w:ascii="Arial" w:hAnsi="Arial" w:cs="Arial"/>
                <w:color w:val="auto"/>
                <w:sz w:val="18"/>
                <w:szCs w:val="18"/>
              </w:rPr>
            </w:pPr>
            <w:r>
              <w:rPr>
                <w:rFonts w:ascii="Arial" w:hAnsi="Arial" w:cs="Arial"/>
                <w:color w:val="auto"/>
                <w:sz w:val="18"/>
                <w:szCs w:val="18"/>
              </w:rPr>
              <w:t>Page 10</w:t>
            </w:r>
          </w:p>
        </w:tc>
      </w:tr>
      <w:tr w:rsidR="00077B44" w:rsidRPr="004C1685" w14:paraId="2D30D709"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34D7C2DA"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545AF059" w14:textId="77777777"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3FC3674A" w14:textId="77777777"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5" w:space="0" w:color="000000"/>
              <w:left w:val="single" w:sz="5" w:space="0" w:color="000000"/>
              <w:bottom w:val="double" w:sz="5" w:space="0" w:color="000000"/>
              <w:right w:val="single" w:sz="5" w:space="0" w:color="000000"/>
            </w:tcBorders>
          </w:tcPr>
          <w:p w14:paraId="465E5D5F" w14:textId="2B7A889B" w:rsidR="00077B44" w:rsidRPr="00930A31" w:rsidRDefault="00296083" w:rsidP="00077B44">
            <w:pPr>
              <w:pStyle w:val="Default"/>
              <w:spacing w:before="40" w:after="40"/>
              <w:rPr>
                <w:rFonts w:ascii="Arial" w:hAnsi="Arial" w:cs="Arial"/>
                <w:color w:val="auto"/>
                <w:sz w:val="18"/>
                <w:szCs w:val="18"/>
              </w:rPr>
            </w:pPr>
            <w:r>
              <w:rPr>
                <w:rFonts w:ascii="Arial" w:hAnsi="Arial" w:cs="Arial"/>
                <w:color w:val="auto"/>
                <w:sz w:val="18"/>
                <w:szCs w:val="18"/>
              </w:rPr>
              <w:t>Page 10</w:t>
            </w:r>
          </w:p>
        </w:tc>
      </w:tr>
    </w:tbl>
    <w:p w14:paraId="45B63FB9" w14:textId="77777777" w:rsidR="00FB3483" w:rsidRPr="004C1685" w:rsidRDefault="00FB3483">
      <w:pPr>
        <w:pStyle w:val="Default"/>
        <w:rPr>
          <w:rFonts w:ascii="Arial" w:hAnsi="Arial" w:cs="Arial"/>
          <w:color w:val="auto"/>
        </w:rPr>
      </w:pPr>
    </w:p>
    <w:p w14:paraId="7BB772AC" w14:textId="77777777"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w:t>
      </w:r>
      <w:proofErr w:type="spellStart"/>
      <w:r w:rsidR="00461576" w:rsidRPr="00461576">
        <w:rPr>
          <w:rFonts w:ascii="Arial" w:hAnsi="Arial" w:cs="Arial"/>
          <w:color w:val="auto"/>
          <w:sz w:val="16"/>
          <w:szCs w:val="16"/>
        </w:rPr>
        <w:t>Bossuyt</w:t>
      </w:r>
      <w:proofErr w:type="spellEnd"/>
      <w:r w:rsidR="00461576" w:rsidRPr="00461576">
        <w:rPr>
          <w:rFonts w:ascii="Arial" w:hAnsi="Arial" w:cs="Arial"/>
          <w:color w:val="auto"/>
          <w:sz w:val="16"/>
          <w:szCs w:val="16"/>
        </w:rPr>
        <w:t xml:space="preserve">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7" w:history="1">
        <w:r w:rsidR="005A190C" w:rsidRPr="008C7D0F">
          <w:rPr>
            <w:rStyle w:val="Hyperlink"/>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8"/>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F96C5" w14:textId="77777777" w:rsidR="00CF1183" w:rsidRDefault="00CF1183">
      <w:r>
        <w:separator/>
      </w:r>
    </w:p>
  </w:endnote>
  <w:endnote w:type="continuationSeparator" w:id="0">
    <w:p w14:paraId="14379DB9" w14:textId="77777777" w:rsidR="00CF1183" w:rsidRDefault="00CF11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55E52" w14:textId="77777777" w:rsidR="00CF1183" w:rsidRDefault="00CF1183">
      <w:r>
        <w:separator/>
      </w:r>
    </w:p>
  </w:footnote>
  <w:footnote w:type="continuationSeparator" w:id="0">
    <w:p w14:paraId="1B04082D" w14:textId="77777777" w:rsidR="00CF1183" w:rsidRDefault="00CF11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BAD411" w14:textId="77777777" w:rsidR="00947707" w:rsidRPr="00930A31" w:rsidRDefault="00F5244C"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50BBE0F9" wp14:editId="52B2A319">
          <wp:simplePos x="0" y="0"/>
          <wp:positionH relativeFrom="column">
            <wp:posOffset>0</wp:posOffset>
          </wp:positionH>
          <wp:positionV relativeFrom="paragraph">
            <wp:posOffset>-184150</wp:posOffset>
          </wp:positionV>
          <wp:extent cx="519430" cy="495300"/>
          <wp:effectExtent l="0" t="0" r="0" b="0"/>
          <wp:wrapSquare wrapText="bothSides"/>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3F4BA7"/>
    <w:multiLevelType w:val="hybridMultilevel"/>
    <w:tmpl w:val="964EA19A"/>
    <w:lvl w:ilvl="0" w:tplc="F1F25C3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778905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77B44"/>
    <w:rsid w:val="00080F7E"/>
    <w:rsid w:val="00150BE1"/>
    <w:rsid w:val="00152CDB"/>
    <w:rsid w:val="0018323E"/>
    <w:rsid w:val="00190C83"/>
    <w:rsid w:val="00201AFF"/>
    <w:rsid w:val="002275F3"/>
    <w:rsid w:val="00246C93"/>
    <w:rsid w:val="00256BAF"/>
    <w:rsid w:val="00276094"/>
    <w:rsid w:val="00296083"/>
    <w:rsid w:val="002A2A06"/>
    <w:rsid w:val="002F5A81"/>
    <w:rsid w:val="003103C2"/>
    <w:rsid w:val="003516AD"/>
    <w:rsid w:val="00363B8D"/>
    <w:rsid w:val="003760FB"/>
    <w:rsid w:val="003807F1"/>
    <w:rsid w:val="00382831"/>
    <w:rsid w:val="003B79FF"/>
    <w:rsid w:val="003F0502"/>
    <w:rsid w:val="00400A0B"/>
    <w:rsid w:val="004033C1"/>
    <w:rsid w:val="0043581B"/>
    <w:rsid w:val="00443C1D"/>
    <w:rsid w:val="00461576"/>
    <w:rsid w:val="004C1685"/>
    <w:rsid w:val="004F1F18"/>
    <w:rsid w:val="005078EE"/>
    <w:rsid w:val="00530159"/>
    <w:rsid w:val="00550BF1"/>
    <w:rsid w:val="00586DE1"/>
    <w:rsid w:val="0059028D"/>
    <w:rsid w:val="005979B8"/>
    <w:rsid w:val="005A190C"/>
    <w:rsid w:val="00640172"/>
    <w:rsid w:val="006E5FE2"/>
    <w:rsid w:val="006F3BA6"/>
    <w:rsid w:val="00726794"/>
    <w:rsid w:val="0075137B"/>
    <w:rsid w:val="00756872"/>
    <w:rsid w:val="0077253C"/>
    <w:rsid w:val="007D3E47"/>
    <w:rsid w:val="008412D5"/>
    <w:rsid w:val="008A3EAE"/>
    <w:rsid w:val="008B5315"/>
    <w:rsid w:val="008E2C91"/>
    <w:rsid w:val="00930A31"/>
    <w:rsid w:val="00947707"/>
    <w:rsid w:val="009827E5"/>
    <w:rsid w:val="00A215D2"/>
    <w:rsid w:val="00A21C21"/>
    <w:rsid w:val="00A34BCF"/>
    <w:rsid w:val="00A55C46"/>
    <w:rsid w:val="00A86593"/>
    <w:rsid w:val="00AA7598"/>
    <w:rsid w:val="00AB79CE"/>
    <w:rsid w:val="00AE4BBD"/>
    <w:rsid w:val="00B51910"/>
    <w:rsid w:val="00B730D1"/>
    <w:rsid w:val="00B9770A"/>
    <w:rsid w:val="00C22710"/>
    <w:rsid w:val="00C538EE"/>
    <w:rsid w:val="00CF1183"/>
    <w:rsid w:val="00D90560"/>
    <w:rsid w:val="00D95D84"/>
    <w:rsid w:val="00DC4F19"/>
    <w:rsid w:val="00E324A8"/>
    <w:rsid w:val="00E66E3A"/>
    <w:rsid w:val="00EA403A"/>
    <w:rsid w:val="00EB610E"/>
    <w:rsid w:val="00EB66D8"/>
    <w:rsid w:val="00F5244C"/>
    <w:rsid w:val="00F67C14"/>
    <w:rsid w:val="00F96E85"/>
    <w:rsid w:val="00FB3483"/>
  </w:rsids>
  <m:mathPr>
    <m:mathFont m:val="Cambria Math"/>
    <m:brkBin m:val="before"/>
    <m:brkBinSub m:val="--"/>
    <m:smallFrac m:val="0"/>
    <m:dispDef/>
    <m:lMargin m:val="0"/>
    <m:rMargin m:val="0"/>
    <m:defJc m:val="centerGroup"/>
    <m:wrapIndent m:val="1440"/>
    <m:intLim m:val="subSup"/>
    <m:naryLim m:val="undOvr"/>
  </m:mathPr>
  <w:themeFontLang w:val="en-AU"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DC285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3</Pages>
  <Words>1106</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7402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نوره بنت حسين بن ذيب بن سعيد القنطاش</cp:lastModifiedBy>
  <cp:revision>13</cp:revision>
  <cp:lastPrinted>2020-11-24T03:02:00Z</cp:lastPrinted>
  <dcterms:created xsi:type="dcterms:W3CDTF">2025-06-30T12:26:00Z</dcterms:created>
  <dcterms:modified xsi:type="dcterms:W3CDTF">2025-10-24T15:30:00Z</dcterms:modified>
</cp:coreProperties>
</file>