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EAEFC" w14:textId="0B58D877" w:rsidR="00A57F86" w:rsidRPr="00A57F86" w:rsidRDefault="006F486B" w:rsidP="003F0B2B">
      <w:pPr>
        <w:pStyle w:val="Tablecaption"/>
        <w:spacing w:before="312" w:after="312"/>
        <w:rPr>
          <w:rFonts w:eastAsia="等线"/>
        </w:rPr>
      </w:pPr>
      <w:bookmarkStart w:id="0" w:name="OLE_LINK15"/>
      <w:r w:rsidRPr="006F486B">
        <w:rPr>
          <w:rFonts w:eastAsia="等线"/>
          <w:bCs/>
        </w:rPr>
        <w:t>Supplementary</w:t>
      </w:r>
      <w:r w:rsidRPr="006F486B">
        <w:rPr>
          <w:rFonts w:eastAsia="等线" w:hint="eastAsia"/>
          <w:bCs/>
        </w:rPr>
        <w:t xml:space="preserve"> </w:t>
      </w:r>
      <w:r>
        <w:rPr>
          <w:rFonts w:eastAsia="等线" w:hint="eastAsia"/>
          <w:bCs/>
        </w:rPr>
        <w:t>Table</w:t>
      </w:r>
      <w:r>
        <w:rPr>
          <w:rFonts w:eastAsia="等线"/>
          <w:bCs/>
        </w:rPr>
        <w:t xml:space="preserve"> </w:t>
      </w:r>
      <w:r w:rsidR="00846939" w:rsidRPr="00846939">
        <w:rPr>
          <w:rFonts w:eastAsia="等线" w:hint="eastAsia"/>
          <w:bCs/>
        </w:rPr>
        <w:t>1</w:t>
      </w:r>
      <w:r w:rsidR="00846939">
        <w:rPr>
          <w:rFonts w:eastAsia="等线" w:hint="eastAsia"/>
          <w:bCs/>
        </w:rPr>
        <w:t>.</w:t>
      </w:r>
      <w:r w:rsidR="00A57F86" w:rsidRPr="00A57F86">
        <w:rPr>
          <w:rFonts w:eastAsia="等线"/>
        </w:rPr>
        <w:t xml:space="preserve"> Univariable Cox regression hazard analyses for AF recurrence</w:t>
      </w:r>
    </w:p>
    <w:bookmarkEnd w:id="0"/>
    <w:tbl>
      <w:tblPr>
        <w:tblStyle w:val="11"/>
        <w:tblpPr w:leftFromText="180" w:rightFromText="180" w:vertAnchor="text" w:horzAnchor="margin" w:tblpY="217"/>
        <w:tblW w:w="872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560"/>
        <w:gridCol w:w="2551"/>
        <w:gridCol w:w="1355"/>
      </w:tblGrid>
      <w:tr w:rsidR="002F325A" w:rsidRPr="00A57F86" w14:paraId="3B72CEED" w14:textId="77777777" w:rsidTr="002F325A">
        <w:tc>
          <w:tcPr>
            <w:tcW w:w="3261" w:type="dxa"/>
            <w:tcBorders>
              <w:top w:val="single" w:sz="8" w:space="0" w:color="auto"/>
              <w:bottom w:val="single" w:sz="4" w:space="0" w:color="auto"/>
            </w:tcBorders>
          </w:tcPr>
          <w:p w14:paraId="2E121EA6" w14:textId="77777777" w:rsidR="002F325A" w:rsidRPr="002F325A" w:rsidRDefault="002F325A" w:rsidP="003F0B2B">
            <w:pPr>
              <w:pStyle w:val="Tablebody"/>
              <w:rPr>
                <w:rFonts w:eastAsia="等线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14:paraId="082E8672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HR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7BE8897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95%CI</w:t>
            </w:r>
          </w:p>
        </w:tc>
        <w:tc>
          <w:tcPr>
            <w:tcW w:w="1355" w:type="dxa"/>
            <w:tcBorders>
              <w:top w:val="single" w:sz="8" w:space="0" w:color="auto"/>
              <w:bottom w:val="single" w:sz="4" w:space="0" w:color="auto"/>
            </w:tcBorders>
          </w:tcPr>
          <w:p w14:paraId="22EEBA6E" w14:textId="3A711D38" w:rsidR="002F325A" w:rsidRPr="003F0B2B" w:rsidRDefault="003F0B2B" w:rsidP="003F0B2B">
            <w:pPr>
              <w:pStyle w:val="Tablebody"/>
              <w:rPr>
                <w:rFonts w:eastAsia="等线"/>
                <w:i/>
              </w:rPr>
            </w:pPr>
            <w:r>
              <w:rPr>
                <w:rFonts w:eastAsia="等线"/>
                <w:i/>
              </w:rPr>
              <w:t>p</w:t>
            </w:r>
          </w:p>
        </w:tc>
      </w:tr>
      <w:tr w:rsidR="002F325A" w:rsidRPr="00A57F86" w14:paraId="7EAE54D9" w14:textId="77777777" w:rsidTr="002F325A">
        <w:tc>
          <w:tcPr>
            <w:tcW w:w="3261" w:type="dxa"/>
            <w:tcBorders>
              <w:top w:val="single" w:sz="4" w:space="0" w:color="auto"/>
            </w:tcBorders>
          </w:tcPr>
          <w:p w14:paraId="3E792015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Age, years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7D09221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1.004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782E74A" w14:textId="60DFC390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0.991</w:t>
            </w:r>
            <w:r w:rsidR="00EB66F3" w:rsidRPr="00172CD1">
              <w:t>–</w:t>
            </w:r>
            <w:r w:rsidRPr="00A57F86">
              <w:rPr>
                <w:rFonts w:eastAsia="等线"/>
              </w:rPr>
              <w:t>1.016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63EFB98D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0.569</w:t>
            </w:r>
          </w:p>
        </w:tc>
      </w:tr>
      <w:tr w:rsidR="002F325A" w:rsidRPr="00A57F86" w14:paraId="2BF2133B" w14:textId="77777777" w:rsidTr="002F325A">
        <w:tc>
          <w:tcPr>
            <w:tcW w:w="3261" w:type="dxa"/>
          </w:tcPr>
          <w:p w14:paraId="00FA07FD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Female gender</w:t>
            </w:r>
          </w:p>
        </w:tc>
        <w:tc>
          <w:tcPr>
            <w:tcW w:w="1560" w:type="dxa"/>
          </w:tcPr>
          <w:p w14:paraId="131131D4" w14:textId="77777777" w:rsidR="002F325A" w:rsidRPr="003F0B2B" w:rsidRDefault="002F325A" w:rsidP="003F0B2B">
            <w:pPr>
              <w:pStyle w:val="Tablebody"/>
              <w:rPr>
                <w:rFonts w:eastAsia="等线"/>
                <w:color w:val="auto"/>
              </w:rPr>
            </w:pPr>
            <w:r w:rsidRPr="003F0B2B">
              <w:rPr>
                <w:rFonts w:eastAsia="等线"/>
                <w:color w:val="auto"/>
              </w:rPr>
              <w:t>1.197</w:t>
            </w:r>
          </w:p>
        </w:tc>
        <w:tc>
          <w:tcPr>
            <w:tcW w:w="2551" w:type="dxa"/>
          </w:tcPr>
          <w:p w14:paraId="15B15F58" w14:textId="53A0CE8E" w:rsidR="002F325A" w:rsidRPr="003F0B2B" w:rsidRDefault="002F325A" w:rsidP="003F0B2B">
            <w:pPr>
              <w:pStyle w:val="Tablebody"/>
              <w:rPr>
                <w:rFonts w:eastAsia="等线"/>
                <w:color w:val="auto"/>
              </w:rPr>
            </w:pPr>
            <w:r w:rsidRPr="003F0B2B">
              <w:rPr>
                <w:rFonts w:eastAsia="等线"/>
                <w:color w:val="auto"/>
              </w:rPr>
              <w:t>0.884</w:t>
            </w:r>
            <w:r w:rsidR="00EB66F3">
              <w:rPr>
                <w:rFonts w:eastAsia="等线"/>
                <w:color w:val="auto"/>
              </w:rPr>
              <w:t>–</w:t>
            </w:r>
            <w:r w:rsidRPr="003F0B2B">
              <w:rPr>
                <w:rFonts w:eastAsia="等线"/>
                <w:color w:val="auto"/>
              </w:rPr>
              <w:t>1.621</w:t>
            </w:r>
          </w:p>
        </w:tc>
        <w:tc>
          <w:tcPr>
            <w:tcW w:w="1355" w:type="dxa"/>
          </w:tcPr>
          <w:p w14:paraId="50A38354" w14:textId="77777777" w:rsidR="002F325A" w:rsidRPr="003F0B2B" w:rsidRDefault="002F325A" w:rsidP="003F0B2B">
            <w:pPr>
              <w:pStyle w:val="Tablebody"/>
              <w:rPr>
                <w:rFonts w:eastAsia="等线"/>
                <w:color w:val="auto"/>
              </w:rPr>
            </w:pPr>
            <w:r w:rsidRPr="003F0B2B">
              <w:rPr>
                <w:rFonts w:eastAsia="等线"/>
                <w:color w:val="auto"/>
              </w:rPr>
              <w:t>0.244</w:t>
            </w:r>
          </w:p>
        </w:tc>
      </w:tr>
      <w:tr w:rsidR="002F325A" w:rsidRPr="00A57F86" w14:paraId="3666D563" w14:textId="77777777" w:rsidTr="002F325A">
        <w:tc>
          <w:tcPr>
            <w:tcW w:w="3261" w:type="dxa"/>
          </w:tcPr>
          <w:p w14:paraId="00D89B33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BMI, kg/m</w:t>
            </w:r>
            <w:r w:rsidRPr="002612D4">
              <w:rPr>
                <w:rFonts w:eastAsia="等线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10C6A210" w14:textId="4E67E6B7" w:rsidR="002F325A" w:rsidRPr="003F0B2B" w:rsidRDefault="00C40EBD" w:rsidP="003F0B2B">
            <w:pPr>
              <w:pStyle w:val="Tablebody"/>
              <w:rPr>
                <w:rFonts w:eastAsia="等线"/>
                <w:color w:val="auto"/>
              </w:rPr>
            </w:pPr>
            <w:r w:rsidRPr="003F0B2B">
              <w:rPr>
                <w:rFonts w:eastAsia="等线" w:hint="eastAsia"/>
                <w:color w:val="auto"/>
              </w:rPr>
              <w:t>1.044</w:t>
            </w:r>
          </w:p>
        </w:tc>
        <w:tc>
          <w:tcPr>
            <w:tcW w:w="2551" w:type="dxa"/>
          </w:tcPr>
          <w:p w14:paraId="2F43EB93" w14:textId="1981D0A1" w:rsidR="002F325A" w:rsidRPr="003F0B2B" w:rsidRDefault="00C40EBD" w:rsidP="003F0B2B">
            <w:pPr>
              <w:pStyle w:val="Tablebody"/>
              <w:rPr>
                <w:rFonts w:eastAsia="等线"/>
                <w:color w:val="auto"/>
              </w:rPr>
            </w:pPr>
            <w:r w:rsidRPr="003F0B2B">
              <w:rPr>
                <w:rFonts w:eastAsia="等线" w:hint="eastAsia"/>
                <w:color w:val="auto"/>
              </w:rPr>
              <w:t>1.002</w:t>
            </w:r>
            <w:r w:rsidR="00EB66F3">
              <w:rPr>
                <w:rFonts w:eastAsia="等线"/>
                <w:color w:val="auto"/>
              </w:rPr>
              <w:t>–</w:t>
            </w:r>
            <w:r w:rsidRPr="003F0B2B">
              <w:rPr>
                <w:rFonts w:eastAsia="等线" w:hint="eastAsia"/>
                <w:color w:val="auto"/>
              </w:rPr>
              <w:t>1.088</w:t>
            </w:r>
          </w:p>
        </w:tc>
        <w:tc>
          <w:tcPr>
            <w:tcW w:w="1355" w:type="dxa"/>
          </w:tcPr>
          <w:p w14:paraId="5BB12860" w14:textId="7D97E223" w:rsidR="002F325A" w:rsidRPr="003F0B2B" w:rsidRDefault="00C40EBD" w:rsidP="003F0B2B">
            <w:pPr>
              <w:pStyle w:val="Tablebody"/>
              <w:rPr>
                <w:rFonts w:eastAsia="等线"/>
                <w:color w:val="auto"/>
              </w:rPr>
            </w:pPr>
            <w:r w:rsidRPr="003F0B2B">
              <w:rPr>
                <w:rFonts w:eastAsia="等线" w:hint="eastAsia"/>
                <w:color w:val="auto"/>
              </w:rPr>
              <w:t>0.038</w:t>
            </w:r>
          </w:p>
        </w:tc>
      </w:tr>
      <w:tr w:rsidR="002F325A" w:rsidRPr="00A57F86" w14:paraId="47E9316C" w14:textId="77777777" w:rsidTr="002F325A">
        <w:tc>
          <w:tcPr>
            <w:tcW w:w="3261" w:type="dxa"/>
          </w:tcPr>
          <w:p w14:paraId="2215055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Persistent AF</w:t>
            </w:r>
          </w:p>
        </w:tc>
        <w:tc>
          <w:tcPr>
            <w:tcW w:w="1560" w:type="dxa"/>
          </w:tcPr>
          <w:p w14:paraId="1B7AB44C" w14:textId="77777777" w:rsidR="002F325A" w:rsidRPr="003F0B2B" w:rsidRDefault="002F325A" w:rsidP="003F0B2B">
            <w:pPr>
              <w:pStyle w:val="Tablebody"/>
              <w:rPr>
                <w:rFonts w:eastAsia="等线"/>
                <w:color w:val="auto"/>
              </w:rPr>
            </w:pPr>
            <w:r w:rsidRPr="003F0B2B">
              <w:rPr>
                <w:rFonts w:eastAsia="等线"/>
                <w:color w:val="auto"/>
              </w:rPr>
              <w:t>1.364</w:t>
            </w:r>
          </w:p>
        </w:tc>
        <w:tc>
          <w:tcPr>
            <w:tcW w:w="2551" w:type="dxa"/>
          </w:tcPr>
          <w:p w14:paraId="4D638B58" w14:textId="7BDF7238" w:rsidR="002F325A" w:rsidRPr="003F0B2B" w:rsidRDefault="002F325A" w:rsidP="003F0B2B">
            <w:pPr>
              <w:pStyle w:val="Tablebody"/>
              <w:rPr>
                <w:rFonts w:eastAsia="等线"/>
                <w:color w:val="auto"/>
              </w:rPr>
            </w:pPr>
            <w:r w:rsidRPr="003F0B2B">
              <w:rPr>
                <w:rFonts w:eastAsia="等线"/>
                <w:color w:val="auto"/>
              </w:rPr>
              <w:t>1.013</w:t>
            </w:r>
            <w:r w:rsidR="00EB66F3">
              <w:rPr>
                <w:rFonts w:eastAsia="等线"/>
                <w:color w:val="auto"/>
              </w:rPr>
              <w:t>–</w:t>
            </w:r>
            <w:r w:rsidRPr="003F0B2B">
              <w:rPr>
                <w:rFonts w:eastAsia="等线"/>
                <w:color w:val="auto"/>
              </w:rPr>
              <w:t>1.837</w:t>
            </w:r>
          </w:p>
        </w:tc>
        <w:tc>
          <w:tcPr>
            <w:tcW w:w="1355" w:type="dxa"/>
          </w:tcPr>
          <w:p w14:paraId="7EE59099" w14:textId="77777777" w:rsidR="002F325A" w:rsidRPr="003F0B2B" w:rsidRDefault="002F325A" w:rsidP="003F0B2B">
            <w:pPr>
              <w:pStyle w:val="Tablebody"/>
              <w:rPr>
                <w:rFonts w:eastAsia="等线"/>
                <w:color w:val="auto"/>
              </w:rPr>
            </w:pPr>
            <w:r w:rsidRPr="003F0B2B">
              <w:rPr>
                <w:rFonts w:eastAsia="等线"/>
                <w:color w:val="auto"/>
              </w:rPr>
              <w:t>0.041</w:t>
            </w:r>
          </w:p>
        </w:tc>
      </w:tr>
      <w:tr w:rsidR="002F325A" w:rsidRPr="00A57F86" w14:paraId="24A33322" w14:textId="77777777" w:rsidTr="002F325A">
        <w:tc>
          <w:tcPr>
            <w:tcW w:w="3261" w:type="dxa"/>
          </w:tcPr>
          <w:p w14:paraId="5819CF2E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Duration of AF≥2 years</w:t>
            </w:r>
          </w:p>
        </w:tc>
        <w:tc>
          <w:tcPr>
            <w:tcW w:w="1560" w:type="dxa"/>
          </w:tcPr>
          <w:p w14:paraId="712DF47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1.786</w:t>
            </w:r>
          </w:p>
        </w:tc>
        <w:tc>
          <w:tcPr>
            <w:tcW w:w="2551" w:type="dxa"/>
          </w:tcPr>
          <w:p w14:paraId="0B089ADB" w14:textId="65540E4C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1.321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2.414</w:t>
            </w:r>
          </w:p>
        </w:tc>
        <w:tc>
          <w:tcPr>
            <w:tcW w:w="1355" w:type="dxa"/>
          </w:tcPr>
          <w:p w14:paraId="64296F64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&lt;0.001</w:t>
            </w:r>
          </w:p>
        </w:tc>
      </w:tr>
      <w:tr w:rsidR="002F325A" w:rsidRPr="00A57F86" w14:paraId="1DFF685F" w14:textId="77777777" w:rsidTr="002F325A">
        <w:tc>
          <w:tcPr>
            <w:tcW w:w="3261" w:type="dxa"/>
          </w:tcPr>
          <w:p w14:paraId="23ED771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History of smoking</w:t>
            </w:r>
          </w:p>
        </w:tc>
        <w:tc>
          <w:tcPr>
            <w:tcW w:w="1560" w:type="dxa"/>
          </w:tcPr>
          <w:p w14:paraId="67FEA217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0.997</w:t>
            </w:r>
          </w:p>
        </w:tc>
        <w:tc>
          <w:tcPr>
            <w:tcW w:w="2551" w:type="dxa"/>
          </w:tcPr>
          <w:p w14:paraId="2E9D4C69" w14:textId="1FB321E3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0.710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1.399</w:t>
            </w:r>
          </w:p>
        </w:tc>
        <w:tc>
          <w:tcPr>
            <w:tcW w:w="1355" w:type="dxa"/>
          </w:tcPr>
          <w:p w14:paraId="63891BE1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0.984</w:t>
            </w:r>
          </w:p>
        </w:tc>
      </w:tr>
      <w:tr w:rsidR="002F325A" w:rsidRPr="00A57F86" w14:paraId="4FD83C4A" w14:textId="77777777" w:rsidTr="002F325A">
        <w:tc>
          <w:tcPr>
            <w:tcW w:w="3261" w:type="dxa"/>
          </w:tcPr>
          <w:p w14:paraId="6A53D1FC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History of drinking</w:t>
            </w:r>
          </w:p>
        </w:tc>
        <w:tc>
          <w:tcPr>
            <w:tcW w:w="1560" w:type="dxa"/>
          </w:tcPr>
          <w:p w14:paraId="2CABA9B5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0.911</w:t>
            </w:r>
          </w:p>
        </w:tc>
        <w:tc>
          <w:tcPr>
            <w:tcW w:w="2551" w:type="dxa"/>
          </w:tcPr>
          <w:p w14:paraId="509A5394" w14:textId="2C413421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0.629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1.320</w:t>
            </w:r>
          </w:p>
        </w:tc>
        <w:tc>
          <w:tcPr>
            <w:tcW w:w="1355" w:type="dxa"/>
          </w:tcPr>
          <w:p w14:paraId="4B8531E7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0.622</w:t>
            </w:r>
          </w:p>
        </w:tc>
      </w:tr>
      <w:tr w:rsidR="002F325A" w:rsidRPr="00A57F86" w14:paraId="23CA8C2E" w14:textId="77777777" w:rsidTr="002F325A">
        <w:tc>
          <w:tcPr>
            <w:tcW w:w="3261" w:type="dxa"/>
          </w:tcPr>
          <w:p w14:paraId="358DC6C3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Hypertension</w:t>
            </w:r>
          </w:p>
        </w:tc>
        <w:tc>
          <w:tcPr>
            <w:tcW w:w="1560" w:type="dxa"/>
          </w:tcPr>
          <w:p w14:paraId="1B0F058D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1.211</w:t>
            </w:r>
          </w:p>
        </w:tc>
        <w:tc>
          <w:tcPr>
            <w:tcW w:w="2551" w:type="dxa"/>
          </w:tcPr>
          <w:p w14:paraId="2A54BC7A" w14:textId="41DCDAE3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0.897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1.634</w:t>
            </w:r>
          </w:p>
        </w:tc>
        <w:tc>
          <w:tcPr>
            <w:tcW w:w="1355" w:type="dxa"/>
          </w:tcPr>
          <w:p w14:paraId="0FCF6E63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0.211</w:t>
            </w:r>
          </w:p>
        </w:tc>
      </w:tr>
      <w:tr w:rsidR="002F325A" w:rsidRPr="00A57F86" w14:paraId="19271A75" w14:textId="77777777" w:rsidTr="002F325A">
        <w:tc>
          <w:tcPr>
            <w:tcW w:w="3261" w:type="dxa"/>
          </w:tcPr>
          <w:p w14:paraId="2C708DBD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Diabetes mellitus</w:t>
            </w:r>
          </w:p>
        </w:tc>
        <w:tc>
          <w:tcPr>
            <w:tcW w:w="1560" w:type="dxa"/>
          </w:tcPr>
          <w:p w14:paraId="74FA5B02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1.194</w:t>
            </w:r>
          </w:p>
        </w:tc>
        <w:tc>
          <w:tcPr>
            <w:tcW w:w="2551" w:type="dxa"/>
          </w:tcPr>
          <w:p w14:paraId="43824347" w14:textId="5B019FC6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0.871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1.636</w:t>
            </w:r>
          </w:p>
        </w:tc>
        <w:tc>
          <w:tcPr>
            <w:tcW w:w="1355" w:type="dxa"/>
          </w:tcPr>
          <w:p w14:paraId="775BD5D4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0.271</w:t>
            </w:r>
          </w:p>
        </w:tc>
      </w:tr>
      <w:tr w:rsidR="002F325A" w:rsidRPr="00A57F86" w14:paraId="3F48FD25" w14:textId="77777777" w:rsidTr="002F325A">
        <w:tc>
          <w:tcPr>
            <w:tcW w:w="3261" w:type="dxa"/>
          </w:tcPr>
          <w:p w14:paraId="0C2EB879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Hyperlipidemia</w:t>
            </w:r>
          </w:p>
        </w:tc>
        <w:tc>
          <w:tcPr>
            <w:tcW w:w="1560" w:type="dxa"/>
          </w:tcPr>
          <w:p w14:paraId="7767B5BF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1.089</w:t>
            </w:r>
          </w:p>
        </w:tc>
        <w:tc>
          <w:tcPr>
            <w:tcW w:w="2551" w:type="dxa"/>
          </w:tcPr>
          <w:p w14:paraId="60B45EA4" w14:textId="101AA9B8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0.774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1.533</w:t>
            </w:r>
          </w:p>
        </w:tc>
        <w:tc>
          <w:tcPr>
            <w:tcW w:w="1355" w:type="dxa"/>
          </w:tcPr>
          <w:p w14:paraId="029F95F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0.625</w:t>
            </w:r>
          </w:p>
        </w:tc>
      </w:tr>
      <w:tr w:rsidR="002F325A" w:rsidRPr="00A57F86" w14:paraId="2B527B16" w14:textId="77777777" w:rsidTr="002F325A">
        <w:tc>
          <w:tcPr>
            <w:tcW w:w="3261" w:type="dxa"/>
          </w:tcPr>
          <w:p w14:paraId="6E245B2B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1F1203">
              <w:rPr>
                <w:rFonts w:eastAsia="等线" w:hint="eastAsia"/>
              </w:rPr>
              <w:t>Coronary heart disease</w:t>
            </w:r>
          </w:p>
        </w:tc>
        <w:tc>
          <w:tcPr>
            <w:tcW w:w="1560" w:type="dxa"/>
          </w:tcPr>
          <w:p w14:paraId="03CA7297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1.249</w:t>
            </w:r>
          </w:p>
        </w:tc>
        <w:tc>
          <w:tcPr>
            <w:tcW w:w="2551" w:type="dxa"/>
          </w:tcPr>
          <w:p w14:paraId="089AC8FA" w14:textId="5C092F06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0.913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1.710</w:t>
            </w:r>
          </w:p>
        </w:tc>
        <w:tc>
          <w:tcPr>
            <w:tcW w:w="1355" w:type="dxa"/>
          </w:tcPr>
          <w:p w14:paraId="351CC230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0.164</w:t>
            </w:r>
          </w:p>
        </w:tc>
      </w:tr>
      <w:tr w:rsidR="002F325A" w:rsidRPr="00A57F86" w14:paraId="398FF076" w14:textId="77777777" w:rsidTr="002F325A">
        <w:tc>
          <w:tcPr>
            <w:tcW w:w="3261" w:type="dxa"/>
          </w:tcPr>
          <w:p w14:paraId="1648D80E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Heart failure</w:t>
            </w:r>
          </w:p>
        </w:tc>
        <w:tc>
          <w:tcPr>
            <w:tcW w:w="1560" w:type="dxa"/>
          </w:tcPr>
          <w:p w14:paraId="03955B7E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1.233</w:t>
            </w:r>
          </w:p>
        </w:tc>
        <w:tc>
          <w:tcPr>
            <w:tcW w:w="2551" w:type="dxa"/>
          </w:tcPr>
          <w:p w14:paraId="13E3B26A" w14:textId="15D9D3F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0.884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1.720</w:t>
            </w:r>
          </w:p>
        </w:tc>
        <w:tc>
          <w:tcPr>
            <w:tcW w:w="1355" w:type="dxa"/>
          </w:tcPr>
          <w:p w14:paraId="2140447B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0.217</w:t>
            </w:r>
          </w:p>
        </w:tc>
      </w:tr>
      <w:tr w:rsidR="002F325A" w:rsidRPr="00A57F86" w14:paraId="05DF1C97" w14:textId="77777777" w:rsidTr="002F325A">
        <w:tc>
          <w:tcPr>
            <w:tcW w:w="3261" w:type="dxa"/>
          </w:tcPr>
          <w:p w14:paraId="6208A72C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Prior stroke/TIA</w:t>
            </w:r>
          </w:p>
        </w:tc>
        <w:tc>
          <w:tcPr>
            <w:tcW w:w="1560" w:type="dxa"/>
          </w:tcPr>
          <w:p w14:paraId="010227B1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1.208</w:t>
            </w:r>
          </w:p>
        </w:tc>
        <w:tc>
          <w:tcPr>
            <w:tcW w:w="2551" w:type="dxa"/>
          </w:tcPr>
          <w:p w14:paraId="4AB96992" w14:textId="446C39CB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0.827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1.765</w:t>
            </w:r>
          </w:p>
        </w:tc>
        <w:tc>
          <w:tcPr>
            <w:tcW w:w="1355" w:type="dxa"/>
          </w:tcPr>
          <w:p w14:paraId="4613EFB0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0.328</w:t>
            </w:r>
          </w:p>
        </w:tc>
      </w:tr>
      <w:tr w:rsidR="002F325A" w:rsidRPr="00A57F86" w14:paraId="7CCAF25D" w14:textId="77777777" w:rsidTr="002F325A">
        <w:tc>
          <w:tcPr>
            <w:tcW w:w="3261" w:type="dxa"/>
          </w:tcPr>
          <w:p w14:paraId="5B5884AD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Amiodarone</w:t>
            </w:r>
          </w:p>
        </w:tc>
        <w:tc>
          <w:tcPr>
            <w:tcW w:w="1560" w:type="dxa"/>
          </w:tcPr>
          <w:p w14:paraId="6DE6C70C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1.191</w:t>
            </w:r>
          </w:p>
        </w:tc>
        <w:tc>
          <w:tcPr>
            <w:tcW w:w="2551" w:type="dxa"/>
          </w:tcPr>
          <w:p w14:paraId="496F0E45" w14:textId="0E91225D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0.879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1.616</w:t>
            </w:r>
          </w:p>
        </w:tc>
        <w:tc>
          <w:tcPr>
            <w:tcW w:w="1355" w:type="dxa"/>
          </w:tcPr>
          <w:p w14:paraId="44835119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0.260</w:t>
            </w:r>
          </w:p>
        </w:tc>
      </w:tr>
      <w:tr w:rsidR="002F325A" w:rsidRPr="00A57F86" w14:paraId="231BDA30" w14:textId="77777777" w:rsidTr="002F325A">
        <w:tc>
          <w:tcPr>
            <w:tcW w:w="3261" w:type="dxa"/>
          </w:tcPr>
          <w:p w14:paraId="10C0C22A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ACEI/ARB</w:t>
            </w:r>
          </w:p>
        </w:tc>
        <w:tc>
          <w:tcPr>
            <w:tcW w:w="1560" w:type="dxa"/>
          </w:tcPr>
          <w:p w14:paraId="4DE579C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0.955</w:t>
            </w:r>
          </w:p>
        </w:tc>
        <w:tc>
          <w:tcPr>
            <w:tcW w:w="2551" w:type="dxa"/>
          </w:tcPr>
          <w:p w14:paraId="777DD428" w14:textId="5B65AC20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0.700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1.303</w:t>
            </w:r>
          </w:p>
        </w:tc>
        <w:tc>
          <w:tcPr>
            <w:tcW w:w="1355" w:type="dxa"/>
          </w:tcPr>
          <w:p w14:paraId="3140EEF4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0.772</w:t>
            </w:r>
          </w:p>
        </w:tc>
      </w:tr>
      <w:tr w:rsidR="002F325A" w:rsidRPr="00A57F86" w14:paraId="525790A0" w14:textId="77777777" w:rsidTr="002F325A">
        <w:tc>
          <w:tcPr>
            <w:tcW w:w="3261" w:type="dxa"/>
          </w:tcPr>
          <w:p w14:paraId="7E8E2B37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Statins</w:t>
            </w:r>
          </w:p>
        </w:tc>
        <w:tc>
          <w:tcPr>
            <w:tcW w:w="1560" w:type="dxa"/>
          </w:tcPr>
          <w:p w14:paraId="2F1CDDA2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1.048</w:t>
            </w:r>
          </w:p>
        </w:tc>
        <w:tc>
          <w:tcPr>
            <w:tcW w:w="2551" w:type="dxa"/>
          </w:tcPr>
          <w:p w14:paraId="016F650D" w14:textId="35402AA1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0.772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1.423</w:t>
            </w:r>
          </w:p>
        </w:tc>
        <w:tc>
          <w:tcPr>
            <w:tcW w:w="1355" w:type="dxa"/>
          </w:tcPr>
          <w:p w14:paraId="298444FE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0.764</w:t>
            </w:r>
          </w:p>
        </w:tc>
      </w:tr>
      <w:tr w:rsidR="002F325A" w:rsidRPr="00A57F86" w14:paraId="153091BC" w14:textId="77777777" w:rsidTr="002F325A">
        <w:tc>
          <w:tcPr>
            <w:tcW w:w="3261" w:type="dxa"/>
          </w:tcPr>
          <w:p w14:paraId="045432FE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TC, mmol/L</w:t>
            </w:r>
          </w:p>
        </w:tc>
        <w:tc>
          <w:tcPr>
            <w:tcW w:w="1560" w:type="dxa"/>
          </w:tcPr>
          <w:p w14:paraId="2D34E270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0.914</w:t>
            </w:r>
          </w:p>
        </w:tc>
        <w:tc>
          <w:tcPr>
            <w:tcW w:w="2551" w:type="dxa"/>
          </w:tcPr>
          <w:p w14:paraId="60DFA3F3" w14:textId="76949061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0.784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1.067</w:t>
            </w:r>
          </w:p>
        </w:tc>
        <w:tc>
          <w:tcPr>
            <w:tcW w:w="1355" w:type="dxa"/>
          </w:tcPr>
          <w:p w14:paraId="7EA18321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0.255</w:t>
            </w:r>
          </w:p>
        </w:tc>
      </w:tr>
      <w:tr w:rsidR="002F325A" w:rsidRPr="00A57F86" w14:paraId="17F60E72" w14:textId="77777777" w:rsidTr="002F325A">
        <w:tc>
          <w:tcPr>
            <w:tcW w:w="3261" w:type="dxa"/>
          </w:tcPr>
          <w:p w14:paraId="03539FCF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TG, mmol/L</w:t>
            </w:r>
          </w:p>
        </w:tc>
        <w:tc>
          <w:tcPr>
            <w:tcW w:w="1560" w:type="dxa"/>
          </w:tcPr>
          <w:p w14:paraId="3A2678C1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0.831</w:t>
            </w:r>
          </w:p>
        </w:tc>
        <w:tc>
          <w:tcPr>
            <w:tcW w:w="2551" w:type="dxa"/>
          </w:tcPr>
          <w:p w14:paraId="70F35290" w14:textId="3FFFBD1D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0.675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1.023</w:t>
            </w:r>
          </w:p>
        </w:tc>
        <w:tc>
          <w:tcPr>
            <w:tcW w:w="1355" w:type="dxa"/>
          </w:tcPr>
          <w:p w14:paraId="41B355F9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0.080</w:t>
            </w:r>
          </w:p>
        </w:tc>
      </w:tr>
      <w:tr w:rsidR="002F325A" w:rsidRPr="00A57F86" w14:paraId="16DF3483" w14:textId="77777777" w:rsidTr="002F325A">
        <w:tc>
          <w:tcPr>
            <w:tcW w:w="3261" w:type="dxa"/>
          </w:tcPr>
          <w:p w14:paraId="5594EED9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HDL-C, mmol/L</w:t>
            </w:r>
          </w:p>
        </w:tc>
        <w:tc>
          <w:tcPr>
            <w:tcW w:w="1560" w:type="dxa"/>
          </w:tcPr>
          <w:p w14:paraId="4D9BE6F4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1.159</w:t>
            </w:r>
          </w:p>
        </w:tc>
        <w:tc>
          <w:tcPr>
            <w:tcW w:w="2551" w:type="dxa"/>
          </w:tcPr>
          <w:p w14:paraId="70F7FC99" w14:textId="0E1AEF0F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0.709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1.893</w:t>
            </w:r>
          </w:p>
        </w:tc>
        <w:tc>
          <w:tcPr>
            <w:tcW w:w="1355" w:type="dxa"/>
          </w:tcPr>
          <w:p w14:paraId="74A2713D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0.556</w:t>
            </w:r>
          </w:p>
        </w:tc>
      </w:tr>
      <w:tr w:rsidR="002F325A" w:rsidRPr="00A57F86" w14:paraId="03DAC58C" w14:textId="77777777" w:rsidTr="002F325A">
        <w:tc>
          <w:tcPr>
            <w:tcW w:w="3261" w:type="dxa"/>
          </w:tcPr>
          <w:p w14:paraId="0BEE491B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LDL-C, mmol/L</w:t>
            </w:r>
          </w:p>
        </w:tc>
        <w:tc>
          <w:tcPr>
            <w:tcW w:w="1560" w:type="dxa"/>
          </w:tcPr>
          <w:p w14:paraId="4F77372C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0.905</w:t>
            </w:r>
          </w:p>
        </w:tc>
        <w:tc>
          <w:tcPr>
            <w:tcW w:w="2551" w:type="dxa"/>
          </w:tcPr>
          <w:p w14:paraId="2B8C6CD3" w14:textId="714AA26D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0.749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1.095</w:t>
            </w:r>
          </w:p>
        </w:tc>
        <w:tc>
          <w:tcPr>
            <w:tcW w:w="1355" w:type="dxa"/>
          </w:tcPr>
          <w:p w14:paraId="4537AC53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0.304</w:t>
            </w:r>
          </w:p>
        </w:tc>
      </w:tr>
      <w:tr w:rsidR="002F325A" w:rsidRPr="00A57F86" w14:paraId="64D38179" w14:textId="77777777" w:rsidTr="002F325A">
        <w:tc>
          <w:tcPr>
            <w:tcW w:w="3261" w:type="dxa"/>
          </w:tcPr>
          <w:p w14:paraId="7AD933B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Hemoglobin, g/L</w:t>
            </w:r>
          </w:p>
        </w:tc>
        <w:tc>
          <w:tcPr>
            <w:tcW w:w="1560" w:type="dxa"/>
          </w:tcPr>
          <w:p w14:paraId="79A20BF5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0.988</w:t>
            </w:r>
          </w:p>
        </w:tc>
        <w:tc>
          <w:tcPr>
            <w:tcW w:w="2551" w:type="dxa"/>
          </w:tcPr>
          <w:p w14:paraId="58B1A86B" w14:textId="39824A5B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0.980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0.996</w:t>
            </w:r>
          </w:p>
        </w:tc>
        <w:tc>
          <w:tcPr>
            <w:tcW w:w="1355" w:type="dxa"/>
          </w:tcPr>
          <w:p w14:paraId="3296F8CC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0.005</w:t>
            </w:r>
          </w:p>
        </w:tc>
      </w:tr>
      <w:tr w:rsidR="002F325A" w:rsidRPr="00A57F86" w14:paraId="170EF10F" w14:textId="77777777" w:rsidTr="002F325A">
        <w:tc>
          <w:tcPr>
            <w:tcW w:w="3261" w:type="dxa"/>
          </w:tcPr>
          <w:p w14:paraId="211AF73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EA2E26">
              <w:rPr>
                <w:rFonts w:eastAsia="等线" w:hint="eastAsia"/>
              </w:rPr>
              <w:t>Fasting blood</w:t>
            </w:r>
            <w:r>
              <w:rPr>
                <w:rFonts w:eastAsia="等线" w:hint="eastAsia"/>
              </w:rPr>
              <w:t xml:space="preserve"> </w:t>
            </w:r>
            <w:r w:rsidRPr="00EA2E26">
              <w:rPr>
                <w:rFonts w:eastAsia="等线" w:hint="eastAsia"/>
              </w:rPr>
              <w:t>glucose,</w:t>
            </w:r>
            <w:r w:rsidRPr="00A57F86">
              <w:rPr>
                <w:rFonts w:eastAsia="等线"/>
              </w:rPr>
              <w:t xml:space="preserve"> mmol/l</w:t>
            </w:r>
          </w:p>
        </w:tc>
        <w:tc>
          <w:tcPr>
            <w:tcW w:w="1560" w:type="dxa"/>
          </w:tcPr>
          <w:p w14:paraId="228AE747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0.988</w:t>
            </w:r>
          </w:p>
        </w:tc>
        <w:tc>
          <w:tcPr>
            <w:tcW w:w="2551" w:type="dxa"/>
          </w:tcPr>
          <w:p w14:paraId="45D750A8" w14:textId="714C81E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0.916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1.066</w:t>
            </w:r>
          </w:p>
        </w:tc>
        <w:tc>
          <w:tcPr>
            <w:tcW w:w="1355" w:type="dxa"/>
          </w:tcPr>
          <w:p w14:paraId="703E09E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0.763</w:t>
            </w:r>
          </w:p>
        </w:tc>
      </w:tr>
      <w:tr w:rsidR="002F325A" w:rsidRPr="00A57F86" w14:paraId="03EE70AD" w14:textId="77777777" w:rsidTr="002F325A">
        <w:tc>
          <w:tcPr>
            <w:tcW w:w="3261" w:type="dxa"/>
          </w:tcPr>
          <w:p w14:paraId="334295F4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Hemoglobin A1c, %</w:t>
            </w:r>
          </w:p>
        </w:tc>
        <w:tc>
          <w:tcPr>
            <w:tcW w:w="1560" w:type="dxa"/>
          </w:tcPr>
          <w:p w14:paraId="1C7F92C0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0.934</w:t>
            </w:r>
          </w:p>
        </w:tc>
        <w:tc>
          <w:tcPr>
            <w:tcW w:w="2551" w:type="dxa"/>
          </w:tcPr>
          <w:p w14:paraId="652D92CF" w14:textId="3BB00AFA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0.792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1.102</w:t>
            </w:r>
          </w:p>
        </w:tc>
        <w:tc>
          <w:tcPr>
            <w:tcW w:w="1355" w:type="dxa"/>
          </w:tcPr>
          <w:p w14:paraId="2065FED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0.417</w:t>
            </w:r>
          </w:p>
        </w:tc>
      </w:tr>
      <w:tr w:rsidR="002F325A" w:rsidRPr="00A57F86" w14:paraId="042DC110" w14:textId="77777777" w:rsidTr="002F325A">
        <w:tc>
          <w:tcPr>
            <w:tcW w:w="3261" w:type="dxa"/>
          </w:tcPr>
          <w:p w14:paraId="6D6545E8" w14:textId="37F7BA7C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WBC, 10</w:t>
            </w:r>
            <w:r w:rsidRPr="00A57F86">
              <w:rPr>
                <w:rFonts w:eastAsia="等线"/>
                <w:vertAlign w:val="superscript"/>
              </w:rPr>
              <w:t>9</w:t>
            </w:r>
            <w:r w:rsidRPr="00A57F86">
              <w:rPr>
                <w:rFonts w:eastAsia="等线"/>
              </w:rPr>
              <w:t>/</w:t>
            </w:r>
            <w:r w:rsidR="004A009C">
              <w:rPr>
                <w:rFonts w:eastAsia="等线" w:hint="eastAsia"/>
              </w:rPr>
              <w:t>L</w:t>
            </w:r>
          </w:p>
        </w:tc>
        <w:tc>
          <w:tcPr>
            <w:tcW w:w="1560" w:type="dxa"/>
          </w:tcPr>
          <w:p w14:paraId="6137C3CC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0.941</w:t>
            </w:r>
          </w:p>
        </w:tc>
        <w:tc>
          <w:tcPr>
            <w:tcW w:w="2551" w:type="dxa"/>
          </w:tcPr>
          <w:p w14:paraId="335F6651" w14:textId="3FECA34C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0.866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1.023</w:t>
            </w:r>
          </w:p>
        </w:tc>
        <w:tc>
          <w:tcPr>
            <w:tcW w:w="1355" w:type="dxa"/>
          </w:tcPr>
          <w:p w14:paraId="6DE4F8E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0.152</w:t>
            </w:r>
          </w:p>
        </w:tc>
      </w:tr>
      <w:tr w:rsidR="002F325A" w:rsidRPr="00A57F86" w14:paraId="4671536A" w14:textId="77777777" w:rsidTr="002F325A">
        <w:tc>
          <w:tcPr>
            <w:tcW w:w="3261" w:type="dxa"/>
          </w:tcPr>
          <w:p w14:paraId="6A544220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ALT, U/L</w:t>
            </w:r>
          </w:p>
        </w:tc>
        <w:tc>
          <w:tcPr>
            <w:tcW w:w="1560" w:type="dxa"/>
          </w:tcPr>
          <w:p w14:paraId="3D79B21F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0.991</w:t>
            </w:r>
          </w:p>
        </w:tc>
        <w:tc>
          <w:tcPr>
            <w:tcW w:w="2551" w:type="dxa"/>
          </w:tcPr>
          <w:p w14:paraId="00B329B4" w14:textId="0F59633A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0.981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1.000</w:t>
            </w:r>
          </w:p>
        </w:tc>
        <w:tc>
          <w:tcPr>
            <w:tcW w:w="1355" w:type="dxa"/>
          </w:tcPr>
          <w:p w14:paraId="74539B14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0.053</w:t>
            </w:r>
          </w:p>
        </w:tc>
      </w:tr>
      <w:tr w:rsidR="002F325A" w:rsidRPr="00A57F86" w14:paraId="4531601E" w14:textId="77777777" w:rsidTr="002F325A">
        <w:tc>
          <w:tcPr>
            <w:tcW w:w="3261" w:type="dxa"/>
          </w:tcPr>
          <w:p w14:paraId="0499E659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AST, U/L</w:t>
            </w:r>
          </w:p>
        </w:tc>
        <w:tc>
          <w:tcPr>
            <w:tcW w:w="1560" w:type="dxa"/>
          </w:tcPr>
          <w:p w14:paraId="1F2699D5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0.995</w:t>
            </w:r>
          </w:p>
        </w:tc>
        <w:tc>
          <w:tcPr>
            <w:tcW w:w="2551" w:type="dxa"/>
          </w:tcPr>
          <w:p w14:paraId="26E84E62" w14:textId="0801D02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0.982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1.008</w:t>
            </w:r>
          </w:p>
        </w:tc>
        <w:tc>
          <w:tcPr>
            <w:tcW w:w="1355" w:type="dxa"/>
          </w:tcPr>
          <w:p w14:paraId="3913BC73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0.434</w:t>
            </w:r>
          </w:p>
        </w:tc>
      </w:tr>
      <w:tr w:rsidR="002F325A" w:rsidRPr="00A57F86" w14:paraId="7F2A2225" w14:textId="77777777" w:rsidTr="002F325A">
        <w:tc>
          <w:tcPr>
            <w:tcW w:w="3261" w:type="dxa"/>
          </w:tcPr>
          <w:p w14:paraId="12413EA9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 xml:space="preserve">UA, </w:t>
            </w:r>
            <w:proofErr w:type="spellStart"/>
            <w:r w:rsidRPr="00A57F86">
              <w:rPr>
                <w:rFonts w:eastAsia="等线"/>
              </w:rPr>
              <w:t>umol</w:t>
            </w:r>
            <w:proofErr w:type="spellEnd"/>
            <w:r w:rsidRPr="00A57F86">
              <w:rPr>
                <w:rFonts w:eastAsia="等线"/>
              </w:rPr>
              <w:t>/L</w:t>
            </w:r>
          </w:p>
        </w:tc>
        <w:tc>
          <w:tcPr>
            <w:tcW w:w="1560" w:type="dxa"/>
          </w:tcPr>
          <w:p w14:paraId="6C0D921D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1.000</w:t>
            </w:r>
          </w:p>
        </w:tc>
        <w:tc>
          <w:tcPr>
            <w:tcW w:w="2551" w:type="dxa"/>
          </w:tcPr>
          <w:p w14:paraId="5FAB4FA1" w14:textId="0499B6EC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0.999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1.002</w:t>
            </w:r>
          </w:p>
        </w:tc>
        <w:tc>
          <w:tcPr>
            <w:tcW w:w="1355" w:type="dxa"/>
          </w:tcPr>
          <w:p w14:paraId="4A1ABF4F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0.819</w:t>
            </w:r>
          </w:p>
        </w:tc>
      </w:tr>
      <w:tr w:rsidR="002F325A" w:rsidRPr="00A57F86" w14:paraId="78A6AAB8" w14:textId="77777777" w:rsidTr="002F325A">
        <w:tc>
          <w:tcPr>
            <w:tcW w:w="3261" w:type="dxa"/>
          </w:tcPr>
          <w:p w14:paraId="0E6CED97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LAD, mm</w:t>
            </w:r>
          </w:p>
        </w:tc>
        <w:tc>
          <w:tcPr>
            <w:tcW w:w="1560" w:type="dxa"/>
          </w:tcPr>
          <w:p w14:paraId="03E36EFC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1.032</w:t>
            </w:r>
          </w:p>
        </w:tc>
        <w:tc>
          <w:tcPr>
            <w:tcW w:w="2551" w:type="dxa"/>
          </w:tcPr>
          <w:p w14:paraId="472564B5" w14:textId="021325CA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1.010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1.055</w:t>
            </w:r>
          </w:p>
        </w:tc>
        <w:tc>
          <w:tcPr>
            <w:tcW w:w="1355" w:type="dxa"/>
          </w:tcPr>
          <w:p w14:paraId="00953F36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0.005</w:t>
            </w:r>
          </w:p>
        </w:tc>
      </w:tr>
      <w:tr w:rsidR="002F325A" w:rsidRPr="00A57F86" w14:paraId="290F8DF0" w14:textId="77777777" w:rsidTr="002F325A">
        <w:tc>
          <w:tcPr>
            <w:tcW w:w="3261" w:type="dxa"/>
          </w:tcPr>
          <w:p w14:paraId="2CF04637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LVED, mm</w:t>
            </w:r>
          </w:p>
        </w:tc>
        <w:tc>
          <w:tcPr>
            <w:tcW w:w="1560" w:type="dxa"/>
          </w:tcPr>
          <w:p w14:paraId="18C26441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1.010</w:t>
            </w:r>
          </w:p>
        </w:tc>
        <w:tc>
          <w:tcPr>
            <w:tcW w:w="2551" w:type="dxa"/>
          </w:tcPr>
          <w:p w14:paraId="748CD4E5" w14:textId="3AA7DAF0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0.982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1.039</w:t>
            </w:r>
          </w:p>
        </w:tc>
        <w:tc>
          <w:tcPr>
            <w:tcW w:w="1355" w:type="dxa"/>
          </w:tcPr>
          <w:p w14:paraId="59D059BD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0.478</w:t>
            </w:r>
          </w:p>
        </w:tc>
      </w:tr>
      <w:tr w:rsidR="002F325A" w:rsidRPr="00A57F86" w14:paraId="3B203AF9" w14:textId="77777777" w:rsidTr="002F325A">
        <w:tc>
          <w:tcPr>
            <w:tcW w:w="3261" w:type="dxa"/>
          </w:tcPr>
          <w:p w14:paraId="54C507B4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LVEF, %</w:t>
            </w:r>
          </w:p>
        </w:tc>
        <w:tc>
          <w:tcPr>
            <w:tcW w:w="1560" w:type="dxa"/>
          </w:tcPr>
          <w:p w14:paraId="25C5643A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1.001</w:t>
            </w:r>
          </w:p>
        </w:tc>
        <w:tc>
          <w:tcPr>
            <w:tcW w:w="2551" w:type="dxa"/>
          </w:tcPr>
          <w:p w14:paraId="20A2C4C3" w14:textId="5C0A4403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0.983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1.019</w:t>
            </w:r>
          </w:p>
        </w:tc>
        <w:tc>
          <w:tcPr>
            <w:tcW w:w="1355" w:type="dxa"/>
          </w:tcPr>
          <w:p w14:paraId="1F632F74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0.933</w:t>
            </w:r>
          </w:p>
        </w:tc>
      </w:tr>
      <w:tr w:rsidR="002F325A" w:rsidRPr="00A57F86" w14:paraId="3B3A7F3A" w14:textId="77777777" w:rsidTr="002F325A">
        <w:tc>
          <w:tcPr>
            <w:tcW w:w="3261" w:type="dxa"/>
          </w:tcPr>
          <w:p w14:paraId="5E834762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Linear</w:t>
            </w:r>
            <w:r>
              <w:rPr>
                <w:rFonts w:eastAsia="等线" w:hint="eastAsia"/>
              </w:rPr>
              <w:t xml:space="preserve"> </w:t>
            </w:r>
            <w:r w:rsidRPr="00A57F86">
              <w:rPr>
                <w:rFonts w:eastAsia="等线"/>
              </w:rPr>
              <w:t>ablation</w:t>
            </w:r>
          </w:p>
        </w:tc>
        <w:tc>
          <w:tcPr>
            <w:tcW w:w="1560" w:type="dxa"/>
          </w:tcPr>
          <w:p w14:paraId="6D566E23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1.098</w:t>
            </w:r>
          </w:p>
        </w:tc>
        <w:tc>
          <w:tcPr>
            <w:tcW w:w="2551" w:type="dxa"/>
          </w:tcPr>
          <w:p w14:paraId="27CC385E" w14:textId="00986DB6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0.814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1.480</w:t>
            </w:r>
          </w:p>
        </w:tc>
        <w:tc>
          <w:tcPr>
            <w:tcW w:w="1355" w:type="dxa"/>
          </w:tcPr>
          <w:p w14:paraId="609B272B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0.541</w:t>
            </w:r>
          </w:p>
        </w:tc>
      </w:tr>
      <w:tr w:rsidR="002F325A" w:rsidRPr="00A57F86" w14:paraId="326ADC4D" w14:textId="77777777" w:rsidTr="002F325A">
        <w:tc>
          <w:tcPr>
            <w:tcW w:w="3261" w:type="dxa"/>
          </w:tcPr>
          <w:p w14:paraId="4E2FAF68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SVC</w:t>
            </w:r>
            <w:r>
              <w:rPr>
                <w:rFonts w:eastAsia="等线" w:hint="eastAsia"/>
              </w:rPr>
              <w:t xml:space="preserve"> </w:t>
            </w:r>
            <w:r w:rsidRPr="00A57F86">
              <w:rPr>
                <w:rFonts w:eastAsia="等线"/>
              </w:rPr>
              <w:t>isolation</w:t>
            </w:r>
          </w:p>
        </w:tc>
        <w:tc>
          <w:tcPr>
            <w:tcW w:w="1560" w:type="dxa"/>
          </w:tcPr>
          <w:p w14:paraId="166912BC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0.900</w:t>
            </w:r>
          </w:p>
        </w:tc>
        <w:tc>
          <w:tcPr>
            <w:tcW w:w="2551" w:type="dxa"/>
          </w:tcPr>
          <w:p w14:paraId="580063A1" w14:textId="3775A90B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0.512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1.585</w:t>
            </w:r>
          </w:p>
        </w:tc>
        <w:tc>
          <w:tcPr>
            <w:tcW w:w="1355" w:type="dxa"/>
          </w:tcPr>
          <w:p w14:paraId="21FAED35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0.716</w:t>
            </w:r>
          </w:p>
        </w:tc>
      </w:tr>
      <w:tr w:rsidR="002F325A" w:rsidRPr="00A57F86" w14:paraId="409790F4" w14:textId="77777777" w:rsidTr="002F325A">
        <w:tc>
          <w:tcPr>
            <w:tcW w:w="3261" w:type="dxa"/>
            <w:tcBorders>
              <w:bottom w:val="single" w:sz="8" w:space="0" w:color="auto"/>
            </w:tcBorders>
          </w:tcPr>
          <w:p w14:paraId="48924BD7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bookmarkStart w:id="1" w:name="OLE_LINK5"/>
            <w:r w:rsidRPr="00A57F86">
              <w:rPr>
                <w:rFonts w:eastAsia="等线"/>
              </w:rPr>
              <w:t>CHADS</w:t>
            </w:r>
            <w:r w:rsidRPr="00F41F3E">
              <w:rPr>
                <w:rFonts w:eastAsia="等线"/>
                <w:vertAlign w:val="subscript"/>
              </w:rPr>
              <w:t>2</w:t>
            </w:r>
            <w:r>
              <w:rPr>
                <w:rFonts w:eastAsia="等线" w:hint="eastAsia"/>
              </w:rPr>
              <w:t xml:space="preserve"> </w:t>
            </w:r>
            <w:r w:rsidRPr="00A57F86">
              <w:rPr>
                <w:rFonts w:eastAsia="等线"/>
              </w:rPr>
              <w:t>score</w:t>
            </w:r>
            <w:bookmarkEnd w:id="1"/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2F745717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1.133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1D3DDAFC" w14:textId="1654F8B6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1.013</w:t>
            </w:r>
            <w:r w:rsidR="00EB66F3">
              <w:rPr>
                <w:rFonts w:eastAsia="等线"/>
              </w:rPr>
              <w:t>–</w:t>
            </w:r>
            <w:r w:rsidRPr="00A57F86">
              <w:rPr>
                <w:rFonts w:eastAsia="等线"/>
              </w:rPr>
              <w:t>1.267</w:t>
            </w:r>
          </w:p>
        </w:tc>
        <w:tc>
          <w:tcPr>
            <w:tcW w:w="1355" w:type="dxa"/>
            <w:tcBorders>
              <w:bottom w:val="single" w:sz="8" w:space="0" w:color="auto"/>
            </w:tcBorders>
          </w:tcPr>
          <w:p w14:paraId="6906AFEA" w14:textId="77777777" w:rsidR="002F325A" w:rsidRPr="00A57F86" w:rsidRDefault="002F325A" w:rsidP="003F0B2B">
            <w:pPr>
              <w:pStyle w:val="Tablebody"/>
              <w:rPr>
                <w:rFonts w:eastAsia="等线"/>
              </w:rPr>
            </w:pPr>
            <w:r w:rsidRPr="00A57F86">
              <w:rPr>
                <w:rFonts w:eastAsia="等线"/>
              </w:rPr>
              <w:t>0.029</w:t>
            </w:r>
          </w:p>
        </w:tc>
      </w:tr>
    </w:tbl>
    <w:p w14:paraId="01166477" w14:textId="67058B43" w:rsidR="00371789" w:rsidRPr="000E68DC" w:rsidRDefault="000E68DC" w:rsidP="003F0B2B">
      <w:pPr>
        <w:pStyle w:val="Tablefooter"/>
        <w:rPr>
          <w:rFonts w:eastAsia="等线"/>
        </w:rPr>
      </w:pPr>
      <w:r w:rsidRPr="000E68DC">
        <w:rPr>
          <w:rFonts w:eastAsia="等线" w:hint="eastAsia"/>
        </w:rPr>
        <w:t>Abbreviations: AF, atrial fibrillation; BMI, body mass index;</w:t>
      </w:r>
      <w:r>
        <w:rPr>
          <w:rFonts w:eastAsia="等线" w:hint="eastAsia"/>
        </w:rPr>
        <w:t xml:space="preserve"> </w:t>
      </w:r>
      <w:r w:rsidRPr="000E68DC">
        <w:rPr>
          <w:rFonts w:eastAsia="等线" w:hint="eastAsia"/>
        </w:rPr>
        <w:t xml:space="preserve">ACEI, angiotensin converting enzyme inhibitors; ARB, angiotensin receptor blocker; TC, total cholesterol; TG, triglycerides; HDL-C, high density </w:t>
      </w:r>
      <w:proofErr w:type="spellStart"/>
      <w:r w:rsidRPr="000E68DC">
        <w:rPr>
          <w:rFonts w:eastAsia="等线" w:hint="eastAsia"/>
        </w:rPr>
        <w:t>liptein</w:t>
      </w:r>
      <w:proofErr w:type="spellEnd"/>
      <w:r w:rsidRPr="000E68DC">
        <w:rPr>
          <w:rFonts w:eastAsia="等线" w:hint="eastAsia"/>
        </w:rPr>
        <w:t xml:space="preserve"> cholesterol;</w:t>
      </w:r>
      <w:r>
        <w:rPr>
          <w:rFonts w:eastAsia="等线" w:hint="eastAsia"/>
        </w:rPr>
        <w:t xml:space="preserve"> </w:t>
      </w:r>
      <w:r w:rsidRPr="000E68DC">
        <w:rPr>
          <w:rFonts w:eastAsia="等线" w:hint="eastAsia"/>
        </w:rPr>
        <w:t>LDL-C,</w:t>
      </w:r>
      <w:r w:rsidR="00372F4C">
        <w:rPr>
          <w:rFonts w:eastAsia="等线" w:hint="eastAsia"/>
        </w:rPr>
        <w:t xml:space="preserve"> </w:t>
      </w:r>
      <w:r w:rsidRPr="000E68DC">
        <w:rPr>
          <w:rFonts w:eastAsia="等线" w:hint="eastAsia"/>
        </w:rPr>
        <w:t xml:space="preserve">low-density </w:t>
      </w:r>
      <w:proofErr w:type="spellStart"/>
      <w:r w:rsidRPr="000E68DC">
        <w:rPr>
          <w:rFonts w:eastAsia="等线" w:hint="eastAsia"/>
        </w:rPr>
        <w:t>liptein</w:t>
      </w:r>
      <w:proofErr w:type="spellEnd"/>
      <w:r w:rsidRPr="000E68DC">
        <w:rPr>
          <w:rFonts w:eastAsia="等线" w:hint="eastAsia"/>
        </w:rPr>
        <w:t xml:space="preserve"> cholesterol;</w:t>
      </w:r>
      <w:r w:rsidR="00D97339">
        <w:rPr>
          <w:rFonts w:eastAsia="等线" w:hint="eastAsia"/>
        </w:rPr>
        <w:t xml:space="preserve"> </w:t>
      </w:r>
      <w:r w:rsidR="00D97339" w:rsidRPr="00D97339">
        <w:rPr>
          <w:rFonts w:eastAsia="等线" w:hint="eastAsia"/>
        </w:rPr>
        <w:t xml:space="preserve">WBC, white blood cell; </w:t>
      </w:r>
      <w:r w:rsidRPr="000E68DC">
        <w:rPr>
          <w:rFonts w:eastAsia="等线" w:hint="eastAsia"/>
        </w:rPr>
        <w:t>ALT,</w:t>
      </w:r>
      <w:r w:rsidR="00372F4C">
        <w:rPr>
          <w:rFonts w:eastAsia="等线" w:hint="eastAsia"/>
        </w:rPr>
        <w:t xml:space="preserve"> </w:t>
      </w:r>
      <w:r w:rsidRPr="000E68DC">
        <w:rPr>
          <w:rFonts w:eastAsia="等线" w:hint="eastAsia"/>
        </w:rPr>
        <w:lastRenderedPageBreak/>
        <w:t>alanine aminotransferase;</w:t>
      </w:r>
      <w:r>
        <w:rPr>
          <w:rFonts w:eastAsia="等线" w:hint="eastAsia"/>
        </w:rPr>
        <w:t xml:space="preserve"> </w:t>
      </w:r>
      <w:r w:rsidRPr="000E68DC">
        <w:rPr>
          <w:rFonts w:eastAsia="等线" w:hint="eastAsia"/>
        </w:rPr>
        <w:t>AST, aspartate aminotransferase;</w:t>
      </w:r>
      <w:r>
        <w:rPr>
          <w:rFonts w:eastAsia="等线" w:hint="eastAsia"/>
        </w:rPr>
        <w:t xml:space="preserve"> </w:t>
      </w:r>
      <w:r w:rsidRPr="000E68DC">
        <w:rPr>
          <w:rFonts w:eastAsia="等线" w:hint="eastAsia"/>
        </w:rPr>
        <w:t>UA, uric acid;</w:t>
      </w:r>
      <w:r w:rsidR="00095FDB">
        <w:rPr>
          <w:rFonts w:eastAsia="等线" w:hint="eastAsia"/>
        </w:rPr>
        <w:t xml:space="preserve"> </w:t>
      </w:r>
      <w:r w:rsidRPr="000E68DC">
        <w:rPr>
          <w:rFonts w:eastAsia="等线" w:hint="eastAsia"/>
        </w:rPr>
        <w:t>LAD, left atrial diameter;</w:t>
      </w:r>
      <w:r w:rsidR="00372F4C">
        <w:rPr>
          <w:rFonts w:eastAsia="等线" w:hint="eastAsia"/>
        </w:rPr>
        <w:t xml:space="preserve"> </w:t>
      </w:r>
      <w:r w:rsidRPr="000E68DC">
        <w:rPr>
          <w:rFonts w:eastAsia="等线" w:hint="eastAsia"/>
        </w:rPr>
        <w:t>LVED, left ventricular end diastolic diameter;</w:t>
      </w:r>
      <w:r w:rsidR="00D97339">
        <w:rPr>
          <w:rFonts w:eastAsia="等线" w:hint="eastAsia"/>
        </w:rPr>
        <w:t xml:space="preserve"> </w:t>
      </w:r>
      <w:r w:rsidRPr="000E68DC">
        <w:rPr>
          <w:rFonts w:eastAsia="等线" w:hint="eastAsia"/>
        </w:rPr>
        <w:t>LVEF, left ventricular ejection fraction</w:t>
      </w:r>
      <w:r w:rsidR="008B7881">
        <w:rPr>
          <w:rFonts w:eastAsia="等线"/>
        </w:rPr>
        <w:t>.</w:t>
      </w:r>
      <w:bookmarkStart w:id="2" w:name="_GoBack"/>
      <w:bookmarkEnd w:id="2"/>
    </w:p>
    <w:sectPr w:rsidR="00371789" w:rsidRPr="000E68DC" w:rsidSect="00EC5859">
      <w:pgSz w:w="12240" w:h="15840" w:code="11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D7AE0" w14:textId="77777777" w:rsidR="001F5966" w:rsidRDefault="001F5966" w:rsidP="00927562">
      <w:r>
        <w:separator/>
      </w:r>
    </w:p>
  </w:endnote>
  <w:endnote w:type="continuationSeparator" w:id="0">
    <w:p w14:paraId="2E8AF8F8" w14:textId="77777777" w:rsidR="001F5966" w:rsidRDefault="001F5966" w:rsidP="0092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C7ACD" w14:textId="77777777" w:rsidR="001F5966" w:rsidRDefault="001F5966" w:rsidP="00927562">
      <w:r>
        <w:separator/>
      </w:r>
    </w:p>
  </w:footnote>
  <w:footnote w:type="continuationSeparator" w:id="0">
    <w:p w14:paraId="102D86BF" w14:textId="77777777" w:rsidR="001F5966" w:rsidRDefault="001F5966" w:rsidP="0092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89"/>
    <w:rsid w:val="00000178"/>
    <w:rsid w:val="00007EFF"/>
    <w:rsid w:val="00010E71"/>
    <w:rsid w:val="00035825"/>
    <w:rsid w:val="00045667"/>
    <w:rsid w:val="00095FDB"/>
    <w:rsid w:val="000C2EB9"/>
    <w:rsid w:val="000C5E75"/>
    <w:rsid w:val="000E68DC"/>
    <w:rsid w:val="00136277"/>
    <w:rsid w:val="001F1203"/>
    <w:rsid w:val="001F5966"/>
    <w:rsid w:val="002612D4"/>
    <w:rsid w:val="002743BD"/>
    <w:rsid w:val="0029026B"/>
    <w:rsid w:val="00292F9A"/>
    <w:rsid w:val="002B35BA"/>
    <w:rsid w:val="002F325A"/>
    <w:rsid w:val="00371789"/>
    <w:rsid w:val="00372F4C"/>
    <w:rsid w:val="003F0B2B"/>
    <w:rsid w:val="00483CFE"/>
    <w:rsid w:val="004A009C"/>
    <w:rsid w:val="004E0F86"/>
    <w:rsid w:val="004E5CB6"/>
    <w:rsid w:val="00501412"/>
    <w:rsid w:val="00563AE0"/>
    <w:rsid w:val="0057673A"/>
    <w:rsid w:val="005A3AFF"/>
    <w:rsid w:val="005A6D60"/>
    <w:rsid w:val="005D2DB7"/>
    <w:rsid w:val="00621839"/>
    <w:rsid w:val="00632D35"/>
    <w:rsid w:val="00634965"/>
    <w:rsid w:val="006A06B0"/>
    <w:rsid w:val="006D25A5"/>
    <w:rsid w:val="006D32A4"/>
    <w:rsid w:val="006D54F6"/>
    <w:rsid w:val="006F486B"/>
    <w:rsid w:val="00730A3D"/>
    <w:rsid w:val="007C37B8"/>
    <w:rsid w:val="007E50CF"/>
    <w:rsid w:val="008143AE"/>
    <w:rsid w:val="008359B9"/>
    <w:rsid w:val="00846939"/>
    <w:rsid w:val="008742B2"/>
    <w:rsid w:val="008848B0"/>
    <w:rsid w:val="008B7881"/>
    <w:rsid w:val="009103AB"/>
    <w:rsid w:val="009107D9"/>
    <w:rsid w:val="0091745B"/>
    <w:rsid w:val="00927562"/>
    <w:rsid w:val="009301B5"/>
    <w:rsid w:val="0094123C"/>
    <w:rsid w:val="00974165"/>
    <w:rsid w:val="009B0B05"/>
    <w:rsid w:val="009E2D5F"/>
    <w:rsid w:val="00A02E52"/>
    <w:rsid w:val="00A36081"/>
    <w:rsid w:val="00A44247"/>
    <w:rsid w:val="00A47C5C"/>
    <w:rsid w:val="00A57F86"/>
    <w:rsid w:val="00A66D4D"/>
    <w:rsid w:val="00AC7415"/>
    <w:rsid w:val="00AD5D89"/>
    <w:rsid w:val="00AF14F5"/>
    <w:rsid w:val="00B06A76"/>
    <w:rsid w:val="00B45CE6"/>
    <w:rsid w:val="00B81B15"/>
    <w:rsid w:val="00BC2BEF"/>
    <w:rsid w:val="00BC5E02"/>
    <w:rsid w:val="00C06E4A"/>
    <w:rsid w:val="00C25AB8"/>
    <w:rsid w:val="00C3432E"/>
    <w:rsid w:val="00C40EBD"/>
    <w:rsid w:val="00C54709"/>
    <w:rsid w:val="00C6174E"/>
    <w:rsid w:val="00CB2DD5"/>
    <w:rsid w:val="00D275E9"/>
    <w:rsid w:val="00D862FE"/>
    <w:rsid w:val="00D86FA4"/>
    <w:rsid w:val="00D97339"/>
    <w:rsid w:val="00DC60C6"/>
    <w:rsid w:val="00DD67CC"/>
    <w:rsid w:val="00DF47D2"/>
    <w:rsid w:val="00E50B26"/>
    <w:rsid w:val="00E556DC"/>
    <w:rsid w:val="00E71EB8"/>
    <w:rsid w:val="00EA2E26"/>
    <w:rsid w:val="00EB66F3"/>
    <w:rsid w:val="00EC5859"/>
    <w:rsid w:val="00EF1EAC"/>
    <w:rsid w:val="00F41F3E"/>
    <w:rsid w:val="00F81411"/>
    <w:rsid w:val="00FB3E40"/>
    <w:rsid w:val="00FE2834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8299A"/>
  <w15:chartTrackingRefBased/>
  <w15:docId w15:val="{AE85005E-A09A-4383-8B1D-3B2622C9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a">
    <w:name w:val="Normal"/>
    <w:rsid w:val="003F0B2B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  <w14:ligatures w14:val="none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3F0B2B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3F0B2B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3F0B2B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F0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4">
    <w:name w:val="页眉 字符"/>
    <w:link w:val="a3"/>
    <w:uiPriority w:val="99"/>
    <w:semiHidden/>
    <w:rsid w:val="003F0B2B"/>
    <w:rPr>
      <w:rFonts w:ascii="Palatino Linotype" w:eastAsia="宋体" w:hAnsi="Palatino Linotype" w:cs="Times New Roman"/>
      <w:noProof/>
      <w:color w:val="000000"/>
      <w:kern w:val="0"/>
      <w:sz w:val="20"/>
      <w:szCs w:val="18"/>
      <w14:ligatures w14:val="none"/>
    </w:rPr>
  </w:style>
  <w:style w:type="paragraph" w:styleId="a5">
    <w:name w:val="footer"/>
    <w:basedOn w:val="a"/>
    <w:link w:val="a6"/>
    <w:uiPriority w:val="99"/>
    <w:semiHidden/>
    <w:rsid w:val="003F0B2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6">
    <w:name w:val="页脚 字符"/>
    <w:link w:val="a5"/>
    <w:uiPriority w:val="99"/>
    <w:semiHidden/>
    <w:rsid w:val="003F0B2B"/>
    <w:rPr>
      <w:rFonts w:ascii="Palatino Linotype" w:eastAsia="宋体" w:hAnsi="Palatino Linotype" w:cs="Times New Roman"/>
      <w:noProof/>
      <w:color w:val="000000"/>
      <w:kern w:val="0"/>
      <w:sz w:val="20"/>
      <w:szCs w:val="18"/>
      <w14:ligatures w14:val="none"/>
    </w:rPr>
  </w:style>
  <w:style w:type="table" w:styleId="a7">
    <w:name w:val="Table Grid"/>
    <w:basedOn w:val="a1"/>
    <w:uiPriority w:val="59"/>
    <w:rsid w:val="003F0B2B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rsid w:val="006A06B0"/>
    <w:rPr>
      <w:color w:val="0563C1" w:themeColor="hyperlink"/>
      <w:u w:val="single"/>
    </w:rPr>
  </w:style>
  <w:style w:type="table" w:customStyle="1" w:styleId="11">
    <w:name w:val="网格型1"/>
    <w:basedOn w:val="a1"/>
    <w:next w:val="a7"/>
    <w:uiPriority w:val="39"/>
    <w:rsid w:val="00A57F86"/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next w:val="a"/>
    <w:uiPriority w:val="5"/>
    <w:qFormat/>
    <w:rsid w:val="003F0B2B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  <w14:ligatures w14:val="none"/>
    </w:rPr>
  </w:style>
  <w:style w:type="paragraph" w:customStyle="1" w:styleId="Academiceditor">
    <w:name w:val="Academic editor"/>
    <w:uiPriority w:val="4"/>
    <w:qFormat/>
    <w:rsid w:val="003F0B2B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  <w14:ligatures w14:val="none"/>
    </w:rPr>
  </w:style>
  <w:style w:type="paragraph" w:customStyle="1" w:styleId="Affiliation">
    <w:name w:val="Affiliation"/>
    <w:uiPriority w:val="3"/>
    <w:qFormat/>
    <w:rsid w:val="003F0B2B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  <w14:ligatures w14:val="none"/>
    </w:rPr>
  </w:style>
  <w:style w:type="paragraph" w:customStyle="1" w:styleId="Articletitle">
    <w:name w:val="Article title"/>
    <w:next w:val="a"/>
    <w:uiPriority w:val="1"/>
    <w:qFormat/>
    <w:rsid w:val="003F0B2B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Articletype">
    <w:name w:val="Article type"/>
    <w:next w:val="a"/>
    <w:qFormat/>
    <w:rsid w:val="003F0B2B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uthornames">
    <w:name w:val="Authornames"/>
    <w:next w:val="a"/>
    <w:uiPriority w:val="2"/>
    <w:qFormat/>
    <w:rsid w:val="003F0B2B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  <w14:ligatures w14:val="none"/>
    </w:rPr>
  </w:style>
  <w:style w:type="paragraph" w:customStyle="1" w:styleId="Backmatter">
    <w:name w:val="Back matter"/>
    <w:uiPriority w:val="18"/>
    <w:qFormat/>
    <w:rsid w:val="003F0B2B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  <w14:ligatures w14:val="none"/>
    </w:rPr>
  </w:style>
  <w:style w:type="paragraph" w:customStyle="1" w:styleId="Bullet">
    <w:name w:val="Bullet"/>
    <w:uiPriority w:val="16"/>
    <w:qFormat/>
    <w:rsid w:val="003F0B2B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  <w14:ligatures w14:val="none"/>
    </w:rPr>
  </w:style>
  <w:style w:type="paragraph" w:customStyle="1" w:styleId="E-mail">
    <w:name w:val="E-mail"/>
    <w:link w:val="E-mail0"/>
    <w:uiPriority w:val="4"/>
    <w:qFormat/>
    <w:rsid w:val="003F0B2B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  <w14:ligatures w14:val="none"/>
    </w:rPr>
  </w:style>
  <w:style w:type="character" w:customStyle="1" w:styleId="E-mail0">
    <w:name w:val="E-mail 字符"/>
    <w:basedOn w:val="a0"/>
    <w:link w:val="E-mail"/>
    <w:uiPriority w:val="4"/>
    <w:rsid w:val="003F0B2B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  <w14:ligatures w14:val="none"/>
    </w:rPr>
  </w:style>
  <w:style w:type="paragraph" w:customStyle="1" w:styleId="Equation">
    <w:name w:val="Equation"/>
    <w:uiPriority w:val="17"/>
    <w:qFormat/>
    <w:rsid w:val="003F0B2B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  <w14:ligatures w14:val="none"/>
    </w:rPr>
  </w:style>
  <w:style w:type="paragraph" w:customStyle="1" w:styleId="Figure">
    <w:name w:val="Figure"/>
    <w:uiPriority w:val="15"/>
    <w:qFormat/>
    <w:rsid w:val="003F0B2B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  <w14:ligatures w14:val="none"/>
    </w:rPr>
  </w:style>
  <w:style w:type="paragraph" w:customStyle="1" w:styleId="Figurecaption">
    <w:name w:val="Figure caption"/>
    <w:uiPriority w:val="14"/>
    <w:qFormat/>
    <w:rsid w:val="003F0B2B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  <w14:ligatures w14:val="none"/>
    </w:rPr>
  </w:style>
  <w:style w:type="paragraph" w:customStyle="1" w:styleId="Figuretitle">
    <w:name w:val="Figure title"/>
    <w:uiPriority w:val="13"/>
    <w:rsid w:val="003F0B2B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  <w14:ligatures w14:val="none"/>
    </w:rPr>
  </w:style>
  <w:style w:type="paragraph" w:customStyle="1" w:styleId="Keywords">
    <w:name w:val="Keywords"/>
    <w:next w:val="a"/>
    <w:link w:val="Keywords0"/>
    <w:uiPriority w:val="6"/>
    <w:qFormat/>
    <w:rsid w:val="003F0B2B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  <w14:ligatures w14:val="none"/>
    </w:rPr>
  </w:style>
  <w:style w:type="character" w:customStyle="1" w:styleId="Keywords0">
    <w:name w:val="Keywords 字符"/>
    <w:basedOn w:val="a0"/>
    <w:link w:val="Keywords"/>
    <w:uiPriority w:val="6"/>
    <w:rsid w:val="003F0B2B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  <w14:ligatures w14:val="none"/>
    </w:rPr>
  </w:style>
  <w:style w:type="paragraph" w:customStyle="1" w:styleId="Reference">
    <w:name w:val="Reference"/>
    <w:link w:val="Reference0"/>
    <w:uiPriority w:val="19"/>
    <w:qFormat/>
    <w:rsid w:val="003F0B2B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  <w14:ligatures w14:val="none"/>
    </w:rPr>
  </w:style>
  <w:style w:type="character" w:customStyle="1" w:styleId="Reference0">
    <w:name w:val="Reference 字符"/>
    <w:basedOn w:val="Keywords0"/>
    <w:link w:val="Reference"/>
    <w:uiPriority w:val="19"/>
    <w:rsid w:val="003F0B2B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  <w14:ligatures w14:val="none"/>
    </w:rPr>
  </w:style>
  <w:style w:type="paragraph" w:customStyle="1" w:styleId="Tablebody">
    <w:name w:val="Table body"/>
    <w:uiPriority w:val="11"/>
    <w:qFormat/>
    <w:rsid w:val="003F0B2B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  <w14:ligatures w14:val="none"/>
    </w:rPr>
  </w:style>
  <w:style w:type="paragraph" w:customStyle="1" w:styleId="Tablecaption">
    <w:name w:val="Table caption"/>
    <w:uiPriority w:val="11"/>
    <w:qFormat/>
    <w:rsid w:val="003F0B2B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  <w14:ligatures w14:val="none"/>
    </w:rPr>
  </w:style>
  <w:style w:type="paragraph" w:customStyle="1" w:styleId="Tablefooter">
    <w:name w:val="Table footer"/>
    <w:next w:val="a"/>
    <w:uiPriority w:val="12"/>
    <w:qFormat/>
    <w:rsid w:val="003F0B2B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  <w14:ligatures w14:val="none"/>
    </w:rPr>
  </w:style>
  <w:style w:type="paragraph" w:customStyle="1" w:styleId="Text">
    <w:name w:val="Text"/>
    <w:link w:val="Text0"/>
    <w:uiPriority w:val="10"/>
    <w:qFormat/>
    <w:rsid w:val="003F0B2B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  <w14:ligatures w14:val="none"/>
    </w:rPr>
  </w:style>
  <w:style w:type="character" w:customStyle="1" w:styleId="Text0">
    <w:name w:val="Text 字符"/>
    <w:basedOn w:val="a0"/>
    <w:link w:val="Text"/>
    <w:uiPriority w:val="10"/>
    <w:rsid w:val="003F0B2B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  <w14:ligatures w14:val="none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3F0B2B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  <w14:ligatures w14:val="none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3F0B2B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  <w14:ligatures w14:val="none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3F0B2B"/>
    <w:rPr>
      <w:rFonts w:ascii="Times New Roman" w:eastAsia="Times New Roman" w:hAnsi="Times New Roman" w:cs="Times New Roman"/>
      <w:bCs/>
      <w:i/>
      <w:noProof/>
      <w:color w:val="000000"/>
      <w:kern w:val="0"/>
      <w:szCs w:val="21"/>
      <w14:ligatures w14:val="none"/>
    </w:rPr>
  </w:style>
  <w:style w:type="paragraph" w:styleId="a9">
    <w:name w:val="Balloon Text"/>
    <w:basedOn w:val="a"/>
    <w:link w:val="aa"/>
    <w:uiPriority w:val="99"/>
    <w:semiHidden/>
    <w:rsid w:val="003F0B2B"/>
    <w:rPr>
      <w:rFonts w:cs="Tahoma"/>
      <w:szCs w:val="18"/>
    </w:rPr>
  </w:style>
  <w:style w:type="character" w:customStyle="1" w:styleId="aa">
    <w:name w:val="批注框文本 字符"/>
    <w:link w:val="a9"/>
    <w:uiPriority w:val="99"/>
    <w:semiHidden/>
    <w:rsid w:val="003F0B2B"/>
    <w:rPr>
      <w:rFonts w:ascii="Palatino Linotype" w:eastAsia="宋体" w:hAnsi="Palatino Linotype" w:cs="Tahoma"/>
      <w:noProof/>
      <w:color w:val="000000"/>
      <w:kern w:val="0"/>
      <w:sz w:val="20"/>
      <w:szCs w:val="18"/>
      <w14:ligatures w14:val="none"/>
    </w:rPr>
  </w:style>
  <w:style w:type="paragraph" w:styleId="ab">
    <w:name w:val="Normal (Web)"/>
    <w:basedOn w:val="a"/>
    <w:uiPriority w:val="99"/>
    <w:semiHidden/>
    <w:rsid w:val="003F0B2B"/>
    <w:rPr>
      <w:szCs w:val="24"/>
    </w:rPr>
  </w:style>
  <w:style w:type="paragraph" w:styleId="ac">
    <w:name w:val="endnote text"/>
    <w:basedOn w:val="a"/>
    <w:link w:val="ad"/>
    <w:semiHidden/>
    <w:unhideWhenUsed/>
    <w:rsid w:val="003F0B2B"/>
    <w:pPr>
      <w:spacing w:line="240" w:lineRule="auto"/>
    </w:pPr>
  </w:style>
  <w:style w:type="character" w:customStyle="1" w:styleId="ad">
    <w:name w:val="尾注文本 字符"/>
    <w:link w:val="ac"/>
    <w:semiHidden/>
    <w:rsid w:val="003F0B2B"/>
    <w:rPr>
      <w:rFonts w:ascii="Palatino Linotype" w:eastAsia="宋体" w:hAnsi="Palatino Linotype" w:cs="Times New Roman"/>
      <w:noProof/>
      <w:color w:val="000000"/>
      <w:kern w:val="0"/>
      <w:sz w:val="20"/>
      <w:szCs w:val="20"/>
      <w14:ligatures w14:val="none"/>
    </w:rPr>
  </w:style>
  <w:style w:type="table" w:styleId="4">
    <w:name w:val="Plain Table 4"/>
    <w:basedOn w:val="a1"/>
    <w:uiPriority w:val="44"/>
    <w:rsid w:val="003F0B2B"/>
    <w:rPr>
      <w:rFonts w:ascii="Calibri" w:eastAsia="宋体" w:hAnsi="Calibri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e">
    <w:name w:val="line number"/>
    <w:basedOn w:val="a0"/>
    <w:uiPriority w:val="99"/>
    <w:semiHidden/>
    <w:unhideWhenUsed/>
    <w:rsid w:val="003F0B2B"/>
  </w:style>
  <w:style w:type="character" w:styleId="af">
    <w:name w:val="Placeholder Text"/>
    <w:uiPriority w:val="99"/>
    <w:semiHidden/>
    <w:rsid w:val="003F0B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方远 罗</dc:creator>
  <cp:keywords/>
  <dc:description/>
  <cp:lastModifiedBy>Erin Chee</cp:lastModifiedBy>
  <cp:revision>56</cp:revision>
  <dcterms:created xsi:type="dcterms:W3CDTF">2024-03-27T05:40:00Z</dcterms:created>
  <dcterms:modified xsi:type="dcterms:W3CDTF">2025-11-03T09:50:00Z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6c8e107c912df0ffa184684e49266eda071e0c399ad1f5bce55b3083da0f9c48</vt:lpwstr>
  </property>
</Properties>
</file>