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92B840" w14:textId="77777777" w:rsidR="006E156C" w:rsidRPr="008E1FAE" w:rsidRDefault="006E156C" w:rsidP="00135032">
      <w:pPr>
        <w:adjustRightInd w:val="0"/>
        <w:snapToGrid w:val="0"/>
        <w:spacing w:line="480" w:lineRule="auto"/>
        <w:ind w:firstLineChars="0" w:firstLine="0"/>
        <w:jc w:val="center"/>
        <w:rPr>
          <w:rFonts w:eastAsiaTheme="minorEastAsia"/>
          <w:sz w:val="24"/>
          <w:szCs w:val="24"/>
        </w:rPr>
      </w:pPr>
      <w:r w:rsidRPr="008E1FAE">
        <w:rPr>
          <w:noProof/>
          <w:sz w:val="24"/>
          <w:szCs w:val="24"/>
        </w:rPr>
        <w:drawing>
          <wp:inline distT="0" distB="0" distL="0" distR="0" wp14:anchorId="48B49661" wp14:editId="52F9F382">
            <wp:extent cx="6064386" cy="2005533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6866" cy="2019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B371DA" w14:textId="77777777" w:rsidR="006E156C" w:rsidRPr="00525E5F" w:rsidRDefault="00073E7A" w:rsidP="00135032">
      <w:pPr>
        <w:pStyle w:val="af3"/>
        <w:adjustRightInd w:val="0"/>
        <w:snapToGrid w:val="0"/>
      </w:pPr>
      <w:r>
        <w:rPr>
          <w:b/>
        </w:rPr>
        <w:t xml:space="preserve">Supplementary </w:t>
      </w:r>
      <w:r w:rsidR="006E156C" w:rsidRPr="008E1FAE">
        <w:rPr>
          <w:b/>
        </w:rPr>
        <w:t>Fig</w:t>
      </w:r>
      <w:r>
        <w:rPr>
          <w:b/>
        </w:rPr>
        <w:t>.</w:t>
      </w:r>
      <w:r w:rsidR="006E156C" w:rsidRPr="008E1FAE">
        <w:rPr>
          <w:b/>
        </w:rPr>
        <w:t xml:space="preserve"> 1.</w:t>
      </w:r>
      <w:r w:rsidR="006E156C" w:rsidRPr="008E1FAE">
        <w:rPr>
          <w:rFonts w:hint="eastAsia"/>
          <w:b/>
        </w:rPr>
        <w:t xml:space="preserve"> </w:t>
      </w:r>
      <w:r w:rsidR="006E156C" w:rsidRPr="008E1FAE">
        <w:rPr>
          <w:b/>
        </w:rPr>
        <w:t xml:space="preserve">The effects of LPS and CGF on the proliferation of </w:t>
      </w:r>
      <w:r w:rsidR="006E156C" w:rsidRPr="008E1FAE">
        <w:rPr>
          <w:rFonts w:hint="eastAsia"/>
          <w:b/>
        </w:rPr>
        <w:t>HaCaT cell</w:t>
      </w:r>
      <w:r w:rsidR="006E156C" w:rsidRPr="008E1FAE">
        <w:rPr>
          <w:rFonts w:eastAsia="宋体" w:hint="eastAsia"/>
          <w:b/>
        </w:rPr>
        <w:t>s</w:t>
      </w:r>
      <w:r w:rsidR="006E156C" w:rsidRPr="008E1FAE">
        <w:rPr>
          <w:b/>
        </w:rPr>
        <w:t xml:space="preserve">. </w:t>
      </w:r>
      <w:r w:rsidR="006E156C" w:rsidRPr="008E1FAE">
        <w:t>(a) CCK</w:t>
      </w:r>
      <w:r w:rsidR="006E156C" w:rsidRPr="008E1FAE">
        <w:rPr>
          <w:rFonts w:eastAsia="宋体" w:hint="eastAsia"/>
        </w:rPr>
        <w:t xml:space="preserve">-8 assay was used to test the proliferation of HaCaT cells in different concentrations of CGF (0, 2%, 5%, and 10%) </w:t>
      </w:r>
      <w:r w:rsidR="006E156C" w:rsidRPr="008E1FAE">
        <w:rPr>
          <w:rFonts w:hint="eastAsia"/>
        </w:rPr>
        <w:t>for 1 day and 3 days</w:t>
      </w:r>
      <w:r w:rsidR="006E156C" w:rsidRPr="008E1FAE">
        <w:rPr>
          <w:rFonts w:eastAsia="宋体" w:hint="eastAsia"/>
        </w:rPr>
        <w:t xml:space="preserve">. </w:t>
      </w:r>
      <w:r w:rsidR="006E156C" w:rsidRPr="008E1FAE">
        <w:t>(</w:t>
      </w:r>
      <w:r w:rsidR="006E156C" w:rsidRPr="008E1FAE">
        <w:rPr>
          <w:rFonts w:eastAsia="宋体" w:hint="eastAsia"/>
        </w:rPr>
        <w:t>b</w:t>
      </w:r>
      <w:r w:rsidR="006E156C" w:rsidRPr="008E1FAE">
        <w:t>) CCK</w:t>
      </w:r>
      <w:r w:rsidR="006E156C" w:rsidRPr="008E1FAE">
        <w:rPr>
          <w:rFonts w:eastAsia="宋体" w:hint="eastAsia"/>
        </w:rPr>
        <w:t xml:space="preserve">-8 assay was used to test the proliferation of HaCaT cells in different concentration of LPS (0, 0.1, 1, and 10 </w:t>
      </w:r>
      <w:r w:rsidR="00A10D54" w:rsidRPr="00AE6E0D">
        <w:rPr>
          <w:rFonts w:eastAsia="宋体"/>
        </w:rPr>
        <w:t>μg/</w:t>
      </w:r>
      <w:r w:rsidR="00A10D54" w:rsidRPr="008E1FAE">
        <w:rPr>
          <w:rFonts w:eastAsia="宋体" w:hint="eastAsia"/>
        </w:rPr>
        <w:t>m</w:t>
      </w:r>
      <w:r w:rsidR="00A10D54" w:rsidRPr="008E1FAE">
        <w:rPr>
          <w:rFonts w:eastAsia="宋体"/>
        </w:rPr>
        <w:t>L</w:t>
      </w:r>
      <w:r w:rsidR="006E156C" w:rsidRPr="008E1FAE">
        <w:rPr>
          <w:rFonts w:eastAsia="宋体" w:hint="eastAsia"/>
        </w:rPr>
        <w:t xml:space="preserve">) </w:t>
      </w:r>
      <w:r w:rsidR="006E156C" w:rsidRPr="008E1FAE">
        <w:rPr>
          <w:rFonts w:hint="eastAsia"/>
        </w:rPr>
        <w:t>for 1 day and 3 days</w:t>
      </w:r>
      <w:r w:rsidR="006E156C" w:rsidRPr="008E1FAE">
        <w:rPr>
          <w:rFonts w:eastAsia="宋体" w:hint="eastAsia"/>
        </w:rPr>
        <w:t>.</w:t>
      </w:r>
      <w:r w:rsidR="006E156C" w:rsidRPr="008E1FAE">
        <w:t xml:space="preserve"> (</w:t>
      </w:r>
      <w:r w:rsidR="006E156C" w:rsidRPr="008E1FAE">
        <w:rPr>
          <w:rFonts w:eastAsia="宋体" w:hint="eastAsia"/>
        </w:rPr>
        <w:t>c</w:t>
      </w:r>
      <w:r w:rsidR="006E156C" w:rsidRPr="008E1FAE">
        <w:t>) CCK</w:t>
      </w:r>
      <w:r w:rsidR="006E156C" w:rsidRPr="008E1FAE">
        <w:rPr>
          <w:rFonts w:eastAsia="宋体" w:hint="eastAsia"/>
        </w:rPr>
        <w:t xml:space="preserve">-8 assay was used to test the proliferation of HaCaT cells treated with a combination of CGF (5%) and LPS </w:t>
      </w:r>
      <w:r w:rsidR="006E156C" w:rsidRPr="00AE6E0D">
        <w:rPr>
          <w:rFonts w:eastAsia="宋体"/>
        </w:rPr>
        <w:t xml:space="preserve">(1 </w:t>
      </w:r>
      <w:r w:rsidR="00AE6E0D" w:rsidRPr="00AE6E0D">
        <w:rPr>
          <w:rFonts w:eastAsia="宋体"/>
        </w:rPr>
        <w:t>μ</w:t>
      </w:r>
      <w:r w:rsidR="006E156C" w:rsidRPr="00AE6E0D">
        <w:rPr>
          <w:rFonts w:eastAsia="宋体"/>
        </w:rPr>
        <w:t>g/</w:t>
      </w:r>
      <w:r w:rsidR="006E156C" w:rsidRPr="008E1FAE">
        <w:rPr>
          <w:rFonts w:eastAsia="宋体" w:hint="eastAsia"/>
        </w:rPr>
        <w:t>m</w:t>
      </w:r>
      <w:r w:rsidR="00A10D54" w:rsidRPr="008E1FAE">
        <w:rPr>
          <w:rFonts w:eastAsia="宋体"/>
        </w:rPr>
        <w:t>L</w:t>
      </w:r>
      <w:r w:rsidR="006E156C" w:rsidRPr="008E1FAE">
        <w:rPr>
          <w:rFonts w:eastAsia="宋体" w:hint="eastAsia"/>
        </w:rPr>
        <w:t xml:space="preserve">) </w:t>
      </w:r>
      <w:r w:rsidR="006E156C" w:rsidRPr="008E1FAE">
        <w:rPr>
          <w:rFonts w:hint="eastAsia"/>
        </w:rPr>
        <w:t xml:space="preserve">for 1 and 3 days. </w:t>
      </w:r>
      <w:r w:rsidR="006E156C" w:rsidRPr="008E1FAE">
        <w:t xml:space="preserve">All </w:t>
      </w:r>
      <w:r w:rsidR="006E156C" w:rsidRPr="008E1FAE">
        <w:rPr>
          <w:rFonts w:eastAsia="宋体" w:hint="eastAsia"/>
        </w:rPr>
        <w:t>values are displayed as</w:t>
      </w:r>
      <w:r w:rsidR="006E156C" w:rsidRPr="008E1FAE">
        <w:t xml:space="preserve"> </w:t>
      </w:r>
      <w:r w:rsidR="006E156C" w:rsidRPr="008E1FAE">
        <w:rPr>
          <w:rFonts w:hint="eastAsia"/>
        </w:rPr>
        <w:t xml:space="preserve">the </w:t>
      </w:r>
      <w:r w:rsidR="006E156C" w:rsidRPr="008E1FAE">
        <w:t xml:space="preserve">mean ± S.D. </w:t>
      </w:r>
      <w:r w:rsidR="006E156C" w:rsidRPr="008E1FAE">
        <w:rPr>
          <w:rFonts w:eastAsia="宋体" w:hint="eastAsia"/>
        </w:rPr>
        <w:t>from</w:t>
      </w:r>
      <w:r w:rsidR="006E156C" w:rsidRPr="008E1FAE">
        <w:t xml:space="preserve"> three independent experiments.</w:t>
      </w:r>
      <w:r>
        <w:t xml:space="preserve"> </w:t>
      </w:r>
      <w:r w:rsidR="006E156C" w:rsidRPr="008E1FAE">
        <w:t>*</w:t>
      </w:r>
      <w:r w:rsidR="00CA10A1" w:rsidRPr="00CA10A1">
        <w:rPr>
          <w:i/>
        </w:rPr>
        <w:t>p</w:t>
      </w:r>
      <w:r w:rsidR="00CA10A1">
        <w:rPr>
          <w:i/>
        </w:rPr>
        <w:t xml:space="preserve"> </w:t>
      </w:r>
      <w:r w:rsidR="006E156C" w:rsidRPr="008E1FAE">
        <w:t>&lt;</w:t>
      </w:r>
      <w:r w:rsidR="00CA10A1">
        <w:t xml:space="preserve"> </w:t>
      </w:r>
      <w:r w:rsidR="006E156C" w:rsidRPr="008E1FAE">
        <w:t>0.05, **</w:t>
      </w:r>
      <w:r w:rsidR="00CA10A1" w:rsidRPr="00CA10A1">
        <w:rPr>
          <w:i/>
        </w:rPr>
        <w:t>p</w:t>
      </w:r>
      <w:r w:rsidR="00CA10A1">
        <w:rPr>
          <w:i/>
        </w:rPr>
        <w:t xml:space="preserve"> </w:t>
      </w:r>
      <w:r w:rsidR="00CA10A1" w:rsidRPr="008E1FAE">
        <w:t>&lt;</w:t>
      </w:r>
      <w:r w:rsidR="00CA10A1">
        <w:t xml:space="preserve"> 0.01, ***</w:t>
      </w:r>
      <w:r w:rsidR="00CA10A1" w:rsidRPr="00CA10A1">
        <w:rPr>
          <w:i/>
        </w:rPr>
        <w:t>p</w:t>
      </w:r>
      <w:r w:rsidR="00CA10A1">
        <w:rPr>
          <w:i/>
        </w:rPr>
        <w:t xml:space="preserve"> </w:t>
      </w:r>
      <w:r w:rsidR="00CA10A1" w:rsidRPr="008E1FAE">
        <w:t>&lt;</w:t>
      </w:r>
      <w:r w:rsidR="00CA10A1">
        <w:t xml:space="preserve"> </w:t>
      </w:r>
      <w:r w:rsidR="006E156C" w:rsidRPr="008E1FAE">
        <w:t xml:space="preserve">0.001, as evaluated by Student’s </w:t>
      </w:r>
      <w:r w:rsidR="006E156C" w:rsidRPr="00B90EAA">
        <w:rPr>
          <w:i/>
        </w:rPr>
        <w:t>T</w:t>
      </w:r>
      <w:r w:rsidR="006E156C" w:rsidRPr="008E1FAE">
        <w:t xml:space="preserve"> test</w:t>
      </w:r>
      <w:r w:rsidR="006E156C" w:rsidRPr="008E1FAE">
        <w:rPr>
          <w:rFonts w:eastAsia="宋体" w:hint="eastAsia"/>
        </w:rPr>
        <w:t xml:space="preserve"> compared with the control group.</w:t>
      </w:r>
    </w:p>
    <w:p w14:paraId="4A2382C0" w14:textId="13D727BC" w:rsidR="00782118" w:rsidRDefault="00782118" w:rsidP="00135032">
      <w:pPr>
        <w:adjustRightInd w:val="0"/>
        <w:snapToGrid w:val="0"/>
        <w:ind w:firstLineChars="0" w:firstLine="0"/>
        <w:rPr>
          <w:rFonts w:eastAsiaTheme="minorEastAsia"/>
        </w:rPr>
      </w:pPr>
    </w:p>
    <w:p w14:paraId="401C17E3" w14:textId="77777777" w:rsidR="008F22C5" w:rsidRPr="006E156C" w:rsidRDefault="008F22C5" w:rsidP="00135032">
      <w:pPr>
        <w:adjustRightInd w:val="0"/>
        <w:snapToGrid w:val="0"/>
        <w:ind w:firstLineChars="0" w:firstLine="0"/>
        <w:rPr>
          <w:rFonts w:eastAsiaTheme="minorEastAsia"/>
        </w:rPr>
      </w:pPr>
      <w:bookmarkStart w:id="0" w:name="_GoBack"/>
      <w:bookmarkEnd w:id="0"/>
    </w:p>
    <w:sectPr w:rsidR="008F22C5" w:rsidRPr="006E156C" w:rsidSect="006E156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1" w:bottom="1134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F4FB22" w14:textId="77777777" w:rsidR="006E156C" w:rsidRDefault="006E156C" w:rsidP="006E156C">
      <w:pPr>
        <w:ind w:firstLine="420"/>
      </w:pPr>
      <w:r>
        <w:separator/>
      </w:r>
    </w:p>
  </w:endnote>
  <w:endnote w:type="continuationSeparator" w:id="0">
    <w:p w14:paraId="73DD5822" w14:textId="77777777" w:rsidR="006E156C" w:rsidRDefault="006E156C" w:rsidP="006E156C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NimbusRomNo9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9D7A7A" w14:textId="77777777" w:rsidR="006E156C" w:rsidRDefault="006E156C">
    <w:pPr>
      <w:pStyle w:val="af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347EFA" w14:textId="77777777" w:rsidR="006E156C" w:rsidRDefault="006E156C">
    <w:pPr>
      <w:pStyle w:val="af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563953" w14:textId="77777777" w:rsidR="006E156C" w:rsidRDefault="006E156C">
    <w:pPr>
      <w:pStyle w:val="af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B752DF" w14:textId="77777777" w:rsidR="006E156C" w:rsidRDefault="006E156C" w:rsidP="006E156C">
      <w:pPr>
        <w:ind w:firstLine="420"/>
      </w:pPr>
      <w:r>
        <w:separator/>
      </w:r>
    </w:p>
  </w:footnote>
  <w:footnote w:type="continuationSeparator" w:id="0">
    <w:p w14:paraId="51D84F81" w14:textId="77777777" w:rsidR="006E156C" w:rsidRDefault="006E156C" w:rsidP="006E156C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A5DBC6" w14:textId="77777777" w:rsidR="006E156C" w:rsidRDefault="006E156C">
    <w:pPr>
      <w:pStyle w:val="af8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E1B92F" w14:textId="77777777" w:rsidR="006E156C" w:rsidRDefault="006E156C" w:rsidP="006E156C">
    <w:pPr>
      <w:pStyle w:val="af8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38CD24" w14:textId="77777777" w:rsidR="006E156C" w:rsidRDefault="006E156C">
    <w:pPr>
      <w:pStyle w:val="af8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B7664590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558"/>
    <w:rsid w:val="00047242"/>
    <w:rsid w:val="00053358"/>
    <w:rsid w:val="00073E7A"/>
    <w:rsid w:val="00135032"/>
    <w:rsid w:val="001B6558"/>
    <w:rsid w:val="00223EE7"/>
    <w:rsid w:val="00690E7B"/>
    <w:rsid w:val="006E156C"/>
    <w:rsid w:val="00782118"/>
    <w:rsid w:val="008E1FAE"/>
    <w:rsid w:val="008F22C5"/>
    <w:rsid w:val="00A10D54"/>
    <w:rsid w:val="00AE6E0D"/>
    <w:rsid w:val="00B506D7"/>
    <w:rsid w:val="00B90EAA"/>
    <w:rsid w:val="00CA10A1"/>
    <w:rsid w:val="00D27FF7"/>
    <w:rsid w:val="00E86111"/>
    <w:rsid w:val="00F11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259EA7"/>
  <w15:chartTrackingRefBased/>
  <w15:docId w15:val="{90BD7FD2-1A44-4ADC-98B3-953A4F864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156C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E86111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E86111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E86111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E86111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86111"/>
    <w:pPr>
      <w:keepNext/>
      <w:keepLines/>
      <w:numPr>
        <w:ilvl w:val="5"/>
        <w:numId w:val="12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86111"/>
    <w:pPr>
      <w:keepNext/>
      <w:keepLines/>
      <w:numPr>
        <w:ilvl w:val="6"/>
        <w:numId w:val="12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86111"/>
    <w:pPr>
      <w:keepNext/>
      <w:keepLines/>
      <w:numPr>
        <w:ilvl w:val="7"/>
        <w:numId w:val="12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86111"/>
    <w:pPr>
      <w:keepNext/>
      <w:keepLines/>
      <w:numPr>
        <w:ilvl w:val="8"/>
        <w:numId w:val="12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basedOn w:val="a"/>
    <w:autoRedefine/>
    <w:qFormat/>
    <w:rsid w:val="00E86111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E86111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E86111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E86111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E86111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3">
    <w:name w:val="版权信息"/>
    <w:basedOn w:val="a"/>
    <w:autoRedefine/>
    <w:qFormat/>
    <w:rsid w:val="00E86111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E86111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E86111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E86111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E86111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E86111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E86111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E86111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E86111"/>
    <w:rPr>
      <w:rFonts w:asciiTheme="majorHAnsi" w:eastAsiaTheme="majorEastAsia" w:hAnsiTheme="majorHAnsi" w:cstheme="majorBidi"/>
      <w:szCs w:val="21"/>
    </w:rPr>
  </w:style>
  <w:style w:type="paragraph" w:customStyle="1" w:styleId="a4">
    <w:name w:val="表题"/>
    <w:basedOn w:val="a"/>
    <w:autoRedefine/>
    <w:qFormat/>
    <w:rsid w:val="00E86111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5">
    <w:name w:val="表注"/>
    <w:basedOn w:val="a"/>
    <w:autoRedefine/>
    <w:qFormat/>
    <w:rsid w:val="00E86111"/>
    <w:pPr>
      <w:snapToGrid w:val="0"/>
      <w:ind w:firstLineChars="0" w:firstLine="0"/>
    </w:pPr>
  </w:style>
  <w:style w:type="paragraph" w:customStyle="1" w:styleId="a6">
    <w:name w:val="参考文献"/>
    <w:basedOn w:val="a"/>
    <w:autoRedefine/>
    <w:qFormat/>
    <w:rsid w:val="00E86111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7">
    <w:name w:val="Hyperlink"/>
    <w:uiPriority w:val="99"/>
    <w:unhideWhenUsed/>
    <w:rsid w:val="00E86111"/>
    <w:rPr>
      <w:color w:val="0563C1"/>
      <w:u w:val="single"/>
    </w:rPr>
  </w:style>
  <w:style w:type="paragraph" w:customStyle="1" w:styleId="a8">
    <w:name w:val="稿件类型"/>
    <w:basedOn w:val="a"/>
    <w:autoRedefine/>
    <w:qFormat/>
    <w:rsid w:val="00E86111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9">
    <w:name w:val="关键词"/>
    <w:basedOn w:val="Keywords"/>
    <w:autoRedefine/>
    <w:qFormat/>
    <w:rsid w:val="00E86111"/>
    <w:rPr>
      <w:rFonts w:eastAsia="Times New Roman"/>
      <w:b w:val="0"/>
    </w:rPr>
  </w:style>
  <w:style w:type="character" w:styleId="aa">
    <w:name w:val="line number"/>
    <w:uiPriority w:val="99"/>
    <w:semiHidden/>
    <w:unhideWhenUsed/>
    <w:rsid w:val="00E86111"/>
  </w:style>
  <w:style w:type="paragraph" w:customStyle="1" w:styleId="ab">
    <w:name w:val="机构信息"/>
    <w:basedOn w:val="a"/>
    <w:link w:val="ac"/>
    <w:autoRedefine/>
    <w:qFormat/>
    <w:rsid w:val="00E86111"/>
    <w:pPr>
      <w:ind w:firstLineChars="0" w:firstLine="0"/>
    </w:pPr>
    <w:rPr>
      <w:rFonts w:cstheme="minorBidi"/>
    </w:rPr>
  </w:style>
  <w:style w:type="character" w:customStyle="1" w:styleId="ac">
    <w:name w:val="机构信息 字符"/>
    <w:link w:val="ab"/>
    <w:rsid w:val="00E86111"/>
    <w:rPr>
      <w:rFonts w:ascii="Times New Roman" w:eastAsia="Times New Roman" w:hAnsi="Times New Roman"/>
      <w:szCs w:val="21"/>
    </w:rPr>
  </w:style>
  <w:style w:type="paragraph" w:customStyle="1" w:styleId="ad">
    <w:name w:val="接收日期"/>
    <w:basedOn w:val="a"/>
    <w:autoRedefine/>
    <w:qFormat/>
    <w:rsid w:val="00E86111"/>
    <w:pPr>
      <w:ind w:firstLineChars="0" w:firstLine="0"/>
    </w:pPr>
  </w:style>
  <w:style w:type="paragraph" w:styleId="ae">
    <w:name w:val="List Paragraph"/>
    <w:basedOn w:val="a"/>
    <w:uiPriority w:val="1"/>
    <w:qFormat/>
    <w:rsid w:val="00E86111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E86111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E86111"/>
    <w:rPr>
      <w:rFonts w:ascii="Times New Roman" w:eastAsia="Times New Roman" w:hAnsi="Times New Roman" w:cs="Times New Roman"/>
      <w:sz w:val="18"/>
      <w:szCs w:val="18"/>
    </w:rPr>
  </w:style>
  <w:style w:type="paragraph" w:styleId="af1">
    <w:name w:val="caption"/>
    <w:basedOn w:val="a"/>
    <w:next w:val="a"/>
    <w:autoRedefine/>
    <w:uiPriority w:val="35"/>
    <w:unhideWhenUsed/>
    <w:qFormat/>
    <w:rsid w:val="00E86111"/>
    <w:pPr>
      <w:ind w:firstLineChars="0" w:firstLine="0"/>
    </w:pPr>
  </w:style>
  <w:style w:type="paragraph" w:customStyle="1" w:styleId="af2">
    <w:name w:val="通讯作者"/>
    <w:basedOn w:val="a"/>
    <w:autoRedefine/>
    <w:qFormat/>
    <w:rsid w:val="00E86111"/>
    <w:pPr>
      <w:ind w:firstLineChars="0" w:firstLine="0"/>
    </w:pPr>
  </w:style>
  <w:style w:type="paragraph" w:customStyle="1" w:styleId="af3">
    <w:name w:val="图注"/>
    <w:basedOn w:val="a"/>
    <w:autoRedefine/>
    <w:qFormat/>
    <w:rsid w:val="00073E7A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E8611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E8611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E8611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4">
    <w:name w:val="文章标题"/>
    <w:basedOn w:val="a"/>
    <w:link w:val="af5"/>
    <w:autoRedefine/>
    <w:qFormat/>
    <w:rsid w:val="00E86111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5">
    <w:name w:val="文章标题 字符"/>
    <w:link w:val="af4"/>
    <w:rsid w:val="00E86111"/>
    <w:rPr>
      <w:rFonts w:ascii="Times New Roman" w:eastAsia="Times New Roman" w:hAnsi="Times New Roman"/>
      <w:b/>
      <w:bCs/>
      <w:spacing w:val="-8"/>
      <w:sz w:val="36"/>
      <w:szCs w:val="36"/>
    </w:rPr>
  </w:style>
  <w:style w:type="numbering" w:customStyle="1" w:styleId="11">
    <w:name w:val="无列表1"/>
    <w:next w:val="a2"/>
    <w:uiPriority w:val="99"/>
    <w:semiHidden/>
    <w:unhideWhenUsed/>
    <w:rsid w:val="00E86111"/>
  </w:style>
  <w:style w:type="paragraph" w:styleId="af6">
    <w:name w:val="footer"/>
    <w:basedOn w:val="a"/>
    <w:link w:val="af7"/>
    <w:uiPriority w:val="99"/>
    <w:unhideWhenUsed/>
    <w:rsid w:val="00E861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7">
    <w:name w:val="页脚 字符"/>
    <w:link w:val="af6"/>
    <w:uiPriority w:val="99"/>
    <w:rsid w:val="00E86111"/>
    <w:rPr>
      <w:rFonts w:ascii="Times New Roman" w:eastAsia="Times New Roman" w:hAnsi="Times New Roman" w:cs="Times New Roman"/>
      <w:sz w:val="18"/>
      <w:szCs w:val="18"/>
    </w:rPr>
  </w:style>
  <w:style w:type="paragraph" w:styleId="af8">
    <w:name w:val="header"/>
    <w:basedOn w:val="a"/>
    <w:link w:val="af9"/>
    <w:uiPriority w:val="99"/>
    <w:unhideWhenUsed/>
    <w:rsid w:val="00E861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9">
    <w:name w:val="页眉 字符"/>
    <w:link w:val="af8"/>
    <w:uiPriority w:val="99"/>
    <w:rsid w:val="00E86111"/>
    <w:rPr>
      <w:rFonts w:ascii="Times New Roman" w:eastAsia="Times New Roman" w:hAnsi="Times New Roman" w:cs="Times New Roman"/>
      <w:sz w:val="18"/>
      <w:szCs w:val="18"/>
    </w:rPr>
  </w:style>
  <w:style w:type="paragraph" w:customStyle="1" w:styleId="afa">
    <w:name w:val="摘要"/>
    <w:basedOn w:val="Abstract"/>
    <w:autoRedefine/>
    <w:qFormat/>
    <w:rsid w:val="00E86111"/>
    <w:rPr>
      <w:b w:val="0"/>
      <w:sz w:val="21"/>
      <w:szCs w:val="21"/>
    </w:rPr>
  </w:style>
  <w:style w:type="paragraph" w:styleId="afb">
    <w:name w:val="Body Text"/>
    <w:basedOn w:val="a"/>
    <w:link w:val="afc"/>
    <w:autoRedefine/>
    <w:uiPriority w:val="1"/>
    <w:qFormat/>
    <w:rsid w:val="00E86111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c">
    <w:name w:val="正文文本 字符"/>
    <w:link w:val="afb"/>
    <w:uiPriority w:val="1"/>
    <w:rsid w:val="00E86111"/>
    <w:rPr>
      <w:rFonts w:ascii="Times New Roman" w:eastAsia="Times New Roman" w:hAnsi="Times New Roman" w:cs="Times New Roman"/>
      <w:kern w:val="0"/>
      <w:szCs w:val="21"/>
    </w:rPr>
  </w:style>
  <w:style w:type="paragraph" w:customStyle="1" w:styleId="afd">
    <w:name w:val="致谢部分"/>
    <w:basedOn w:val="afb"/>
    <w:link w:val="afe"/>
    <w:autoRedefine/>
    <w:qFormat/>
    <w:rsid w:val="00E86111"/>
    <w:pPr>
      <w:ind w:firstLineChars="0" w:firstLine="0"/>
    </w:pPr>
    <w:rPr>
      <w:b/>
      <w:sz w:val="24"/>
      <w:szCs w:val="24"/>
    </w:rPr>
  </w:style>
  <w:style w:type="character" w:customStyle="1" w:styleId="afe">
    <w:name w:val="致谢部分 字符"/>
    <w:basedOn w:val="afc"/>
    <w:link w:val="afd"/>
    <w:rsid w:val="00E86111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f">
    <w:name w:val="作者信息"/>
    <w:basedOn w:val="a"/>
    <w:autoRedefine/>
    <w:qFormat/>
    <w:rsid w:val="00E86111"/>
    <w:pPr>
      <w:ind w:firstLineChars="0" w:firstLine="0"/>
    </w:pPr>
    <w:rPr>
      <w:rFonts w:cstheme="minorBidi"/>
    </w:rPr>
  </w:style>
  <w:style w:type="character" w:styleId="aff0">
    <w:name w:val="annotation reference"/>
    <w:basedOn w:val="a0"/>
    <w:uiPriority w:val="99"/>
    <w:semiHidden/>
    <w:unhideWhenUsed/>
    <w:rsid w:val="00B506D7"/>
    <w:rPr>
      <w:sz w:val="21"/>
      <w:szCs w:val="21"/>
    </w:rPr>
  </w:style>
  <w:style w:type="paragraph" w:styleId="aff1">
    <w:name w:val="annotation text"/>
    <w:basedOn w:val="a"/>
    <w:link w:val="aff2"/>
    <w:uiPriority w:val="99"/>
    <w:semiHidden/>
    <w:unhideWhenUsed/>
    <w:rsid w:val="00B506D7"/>
    <w:pPr>
      <w:jc w:val="left"/>
    </w:pPr>
  </w:style>
  <w:style w:type="character" w:customStyle="1" w:styleId="aff2">
    <w:name w:val="批注文字 字符"/>
    <w:basedOn w:val="a0"/>
    <w:link w:val="aff1"/>
    <w:uiPriority w:val="99"/>
    <w:semiHidden/>
    <w:rsid w:val="00B506D7"/>
    <w:rPr>
      <w:rFonts w:ascii="Times New Roman" w:eastAsia="Times New Roman" w:hAnsi="Times New Roman" w:cs="Times New Roman"/>
      <w:szCs w:val="21"/>
    </w:rPr>
  </w:style>
  <w:style w:type="paragraph" w:styleId="aff3">
    <w:name w:val="annotation subject"/>
    <w:basedOn w:val="aff1"/>
    <w:next w:val="aff1"/>
    <w:link w:val="aff4"/>
    <w:uiPriority w:val="99"/>
    <w:semiHidden/>
    <w:unhideWhenUsed/>
    <w:rsid w:val="00B506D7"/>
    <w:rPr>
      <w:b/>
      <w:bCs/>
    </w:rPr>
  </w:style>
  <w:style w:type="character" w:customStyle="1" w:styleId="aff4">
    <w:name w:val="批注主题 字符"/>
    <w:basedOn w:val="aff2"/>
    <w:link w:val="aff3"/>
    <w:uiPriority w:val="99"/>
    <w:semiHidden/>
    <w:rsid w:val="00B506D7"/>
    <w:rPr>
      <w:rFonts w:ascii="Times New Roman" w:eastAsia="Times New Roman" w:hAnsi="Times New Roman" w:cs="Times New Roman"/>
      <w:b/>
      <w:bCs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Akira</dc:creator>
  <cp:keywords/>
  <dc:description/>
  <cp:lastModifiedBy>cheryl</cp:lastModifiedBy>
  <cp:revision>13</cp:revision>
  <dcterms:created xsi:type="dcterms:W3CDTF">2022-11-14T05:40:00Z</dcterms:created>
  <dcterms:modified xsi:type="dcterms:W3CDTF">2022-12-07T08:50:00Z</dcterms:modified>
</cp:coreProperties>
</file>