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100" w:rsidRPr="001B60CB" w:rsidRDefault="00000100" w:rsidP="00000100">
      <w:pPr>
        <w:pStyle w:val="af5"/>
        <w:adjustRightInd/>
        <w:jc w:val="center"/>
      </w:pPr>
      <w:r w:rsidRPr="001B60CB">
        <w:rPr>
          <w:rFonts w:hint="eastAsia"/>
          <w:b w:val="0"/>
          <w:bCs/>
          <w:noProof/>
          <w:szCs w:val="20"/>
        </w:rPr>
        <w:drawing>
          <wp:inline distT="0" distB="0" distL="0" distR="0" wp14:anchorId="316D3DD0" wp14:editId="46E91620">
            <wp:extent cx="5336393" cy="6317672"/>
            <wp:effectExtent l="0" t="0" r="0" b="6985"/>
            <wp:docPr id="17" name="图片 17" descr="图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示&#10;&#10;中度可信度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2529" cy="6324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100" w:rsidRPr="001B60CB" w:rsidRDefault="00000100" w:rsidP="00000100">
      <w:pPr>
        <w:pStyle w:val="af"/>
        <w:adjustRightInd/>
        <w:snapToGrid/>
        <w:rPr>
          <w:b/>
          <w:bCs/>
          <w:szCs w:val="20"/>
        </w:rPr>
      </w:pPr>
      <w:r w:rsidRPr="00000100">
        <w:rPr>
          <w:b/>
          <w:szCs w:val="20"/>
        </w:rPr>
        <w:t xml:space="preserve">Supplementary </w:t>
      </w:r>
      <w:r>
        <w:rPr>
          <w:b/>
          <w:szCs w:val="20"/>
        </w:rPr>
        <w:t xml:space="preserve">Fig. </w:t>
      </w:r>
      <w:r w:rsidRPr="00000100">
        <w:rPr>
          <w:b/>
          <w:szCs w:val="20"/>
        </w:rPr>
        <w:t xml:space="preserve">1. Mitochondrial function </w:t>
      </w:r>
      <w:r w:rsidRPr="00000100">
        <w:rPr>
          <w:rFonts w:hint="eastAsia"/>
          <w:b/>
          <w:szCs w:val="20"/>
        </w:rPr>
        <w:t>of</w:t>
      </w:r>
      <w:r w:rsidRPr="00000100">
        <w:rPr>
          <w:b/>
          <w:szCs w:val="20"/>
        </w:rPr>
        <w:t xml:space="preserve"> </w:t>
      </w:r>
      <w:proofErr w:type="spellStart"/>
      <w:r w:rsidRPr="00000100">
        <w:rPr>
          <w:b/>
          <w:szCs w:val="20"/>
        </w:rPr>
        <w:t>Parkin</w:t>
      </w:r>
      <w:proofErr w:type="spellEnd"/>
      <w:r w:rsidRPr="00000100">
        <w:rPr>
          <w:b/>
          <w:szCs w:val="20"/>
        </w:rPr>
        <w:t xml:space="preserve"> siRNA transfected HK-2 cells and </w:t>
      </w:r>
      <w:proofErr w:type="spellStart"/>
      <w:r w:rsidRPr="00000100">
        <w:rPr>
          <w:b/>
          <w:szCs w:val="20"/>
        </w:rPr>
        <w:t>Parkin</w:t>
      </w:r>
      <w:proofErr w:type="spellEnd"/>
      <w:r w:rsidRPr="00000100">
        <w:rPr>
          <w:b/>
          <w:szCs w:val="20"/>
        </w:rPr>
        <w:t xml:space="preserve"> overexpression plasmids-transfected HK-2 cells under control conditions.</w:t>
      </w:r>
      <w:r w:rsidRPr="001B60CB">
        <w:rPr>
          <w:szCs w:val="20"/>
        </w:rPr>
        <w:t xml:space="preserve"> (A) Representative images of JC-1 staining showing red fluorescence of JC-1 aggregate and green signal of monomer. Scale bar: 20 </w:t>
      </w:r>
      <w:proofErr w:type="spellStart"/>
      <w:r w:rsidRPr="001B60CB">
        <w:rPr>
          <w:szCs w:val="20"/>
        </w:rPr>
        <w:t>μm</w:t>
      </w:r>
      <w:proofErr w:type="spellEnd"/>
      <w:r w:rsidRPr="001B60CB">
        <w:rPr>
          <w:szCs w:val="20"/>
        </w:rPr>
        <w:t xml:space="preserve">. (B) Quantification of the ratio of JC-1 aggregate to JC-1 monomer. (C) Representative images of DCFH-DA staining for intracellular ROS. Scale bar: 20 </w:t>
      </w:r>
      <w:proofErr w:type="spellStart"/>
      <w:r w:rsidRPr="001B60CB">
        <w:rPr>
          <w:szCs w:val="20"/>
        </w:rPr>
        <w:t>μm</w:t>
      </w:r>
      <w:proofErr w:type="spellEnd"/>
      <w:r w:rsidRPr="001B60CB">
        <w:rPr>
          <w:szCs w:val="20"/>
        </w:rPr>
        <w:t xml:space="preserve">. (D) Quantiﬁcation of DCFH-DA fluorescence intensity. (E) Representative images of </w:t>
      </w:r>
      <w:proofErr w:type="spellStart"/>
      <w:r w:rsidRPr="001B60CB">
        <w:rPr>
          <w:szCs w:val="20"/>
        </w:rPr>
        <w:t>MitoSOX</w:t>
      </w:r>
      <w:proofErr w:type="spellEnd"/>
      <w:r w:rsidRPr="001B60CB">
        <w:rPr>
          <w:szCs w:val="20"/>
        </w:rPr>
        <w:t xml:space="preserve"> staining for mitochondrial ROS. Scale bar: 20 </w:t>
      </w:r>
      <w:proofErr w:type="spellStart"/>
      <w:r w:rsidRPr="001B60CB">
        <w:rPr>
          <w:szCs w:val="20"/>
        </w:rPr>
        <w:t>μm</w:t>
      </w:r>
      <w:proofErr w:type="spellEnd"/>
      <w:r w:rsidRPr="001B60CB">
        <w:rPr>
          <w:szCs w:val="20"/>
        </w:rPr>
        <w:t xml:space="preserve">. (F) Quantiﬁcation of </w:t>
      </w:r>
      <w:proofErr w:type="spellStart"/>
      <w:r w:rsidRPr="001B60CB">
        <w:rPr>
          <w:szCs w:val="20"/>
        </w:rPr>
        <w:t>MitoSOX</w:t>
      </w:r>
      <w:proofErr w:type="spellEnd"/>
      <w:r w:rsidRPr="001B60CB">
        <w:rPr>
          <w:szCs w:val="20"/>
        </w:rPr>
        <w:t xml:space="preserve"> fluorescence intensity. Data are depicted as the mean ± SD from three independent experiments. </w:t>
      </w:r>
      <w:proofErr w:type="spellStart"/>
      <w:r w:rsidRPr="001B60CB">
        <w:rPr>
          <w:szCs w:val="20"/>
        </w:rPr>
        <w:t>si</w:t>
      </w:r>
      <w:proofErr w:type="spellEnd"/>
      <w:r w:rsidRPr="001B60CB">
        <w:rPr>
          <w:szCs w:val="20"/>
        </w:rPr>
        <w:t xml:space="preserve">-control, control siRNA; </w:t>
      </w:r>
      <w:proofErr w:type="spellStart"/>
      <w:r w:rsidRPr="001B60CB">
        <w:rPr>
          <w:szCs w:val="20"/>
        </w:rPr>
        <w:t>si-Parkin</w:t>
      </w:r>
      <w:proofErr w:type="spellEnd"/>
      <w:r w:rsidRPr="001B60CB">
        <w:rPr>
          <w:szCs w:val="20"/>
        </w:rPr>
        <w:t xml:space="preserve">, </w:t>
      </w:r>
      <w:proofErr w:type="spellStart"/>
      <w:r w:rsidRPr="001B60CB">
        <w:rPr>
          <w:szCs w:val="20"/>
        </w:rPr>
        <w:t>Parkin</w:t>
      </w:r>
      <w:proofErr w:type="spellEnd"/>
      <w:r w:rsidRPr="001B60CB">
        <w:rPr>
          <w:szCs w:val="20"/>
        </w:rPr>
        <w:t xml:space="preserve"> siRNA; empty vector, control empty plasmid vector; </w:t>
      </w:r>
      <w:proofErr w:type="spellStart"/>
      <w:r w:rsidRPr="001B60CB">
        <w:rPr>
          <w:szCs w:val="20"/>
        </w:rPr>
        <w:t>Parkin</w:t>
      </w:r>
      <w:proofErr w:type="spellEnd"/>
      <w:r w:rsidRPr="001B60CB">
        <w:rPr>
          <w:szCs w:val="20"/>
        </w:rPr>
        <w:t xml:space="preserve"> OE, </w:t>
      </w:r>
      <w:proofErr w:type="spellStart"/>
      <w:r w:rsidRPr="001B60CB">
        <w:rPr>
          <w:szCs w:val="20"/>
        </w:rPr>
        <w:t>Parkin</w:t>
      </w:r>
      <w:proofErr w:type="spellEnd"/>
      <w:r w:rsidRPr="001B60CB">
        <w:rPr>
          <w:szCs w:val="20"/>
        </w:rPr>
        <w:t xml:space="preserve"> overexpression plasmids.</w:t>
      </w:r>
    </w:p>
    <w:p w:rsidR="00000100" w:rsidRPr="001B60CB" w:rsidRDefault="00000100" w:rsidP="00000100">
      <w:pPr>
        <w:pStyle w:val="af5"/>
        <w:adjustRightInd/>
        <w:jc w:val="center"/>
      </w:pPr>
      <w:r w:rsidRPr="001B60CB">
        <w:rPr>
          <w:noProof/>
        </w:rPr>
        <w:lastRenderedPageBreak/>
        <w:drawing>
          <wp:inline distT="0" distB="0" distL="0" distR="0" wp14:anchorId="7702A0FD" wp14:editId="3AE7022C">
            <wp:extent cx="5435600" cy="5067300"/>
            <wp:effectExtent l="0" t="0" r="0" b="0"/>
            <wp:docPr id="3" name="图片 3" descr="图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示&#10;&#10;中度可信度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5600" cy="506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100" w:rsidRPr="001B60CB" w:rsidRDefault="00000100" w:rsidP="00000100">
      <w:pPr>
        <w:pStyle w:val="af"/>
        <w:adjustRightInd/>
        <w:snapToGrid/>
        <w:rPr>
          <w:b/>
          <w:bCs/>
          <w:szCs w:val="20"/>
        </w:rPr>
      </w:pPr>
      <w:r w:rsidRPr="00000100">
        <w:rPr>
          <w:b/>
          <w:szCs w:val="20"/>
        </w:rPr>
        <w:t xml:space="preserve">Supplementary </w:t>
      </w:r>
      <w:r>
        <w:rPr>
          <w:b/>
          <w:szCs w:val="20"/>
        </w:rPr>
        <w:t xml:space="preserve">Fig. </w:t>
      </w:r>
      <w:bookmarkStart w:id="0" w:name="_GoBack"/>
      <w:bookmarkEnd w:id="0"/>
      <w:r w:rsidRPr="00000100">
        <w:rPr>
          <w:b/>
          <w:szCs w:val="20"/>
        </w:rPr>
        <w:t xml:space="preserve">2. Apoptosis level of </w:t>
      </w:r>
      <w:proofErr w:type="spellStart"/>
      <w:r w:rsidRPr="00000100">
        <w:rPr>
          <w:b/>
          <w:szCs w:val="20"/>
        </w:rPr>
        <w:t>Parkin</w:t>
      </w:r>
      <w:proofErr w:type="spellEnd"/>
      <w:r w:rsidRPr="00000100">
        <w:rPr>
          <w:b/>
          <w:szCs w:val="20"/>
        </w:rPr>
        <w:t xml:space="preserve"> siRNA transfected HK-2 cells and </w:t>
      </w:r>
      <w:proofErr w:type="spellStart"/>
      <w:r w:rsidRPr="00000100">
        <w:rPr>
          <w:b/>
          <w:szCs w:val="20"/>
        </w:rPr>
        <w:t>Parkin</w:t>
      </w:r>
      <w:proofErr w:type="spellEnd"/>
      <w:r w:rsidRPr="00000100">
        <w:rPr>
          <w:b/>
          <w:szCs w:val="20"/>
        </w:rPr>
        <w:t xml:space="preserve"> overexpression plasmids-transfected HK-2 cells under control conditions.</w:t>
      </w:r>
      <w:r w:rsidRPr="001B60CB">
        <w:rPr>
          <w:szCs w:val="20"/>
        </w:rPr>
        <w:t xml:space="preserve"> (A) Representative images of TUNEL staining of HK-2 cells. Scale bar: 20 </w:t>
      </w:r>
      <w:proofErr w:type="spellStart"/>
      <w:r w:rsidRPr="001B60CB">
        <w:rPr>
          <w:szCs w:val="20"/>
        </w:rPr>
        <w:t>μm</w:t>
      </w:r>
      <w:proofErr w:type="spellEnd"/>
      <w:r w:rsidRPr="001B60CB">
        <w:rPr>
          <w:szCs w:val="20"/>
        </w:rPr>
        <w:t>. (B) Apoptosis percentage. (C) Whole-cell lysates were collected for western blotting analysis of Cleaved caspase 3 and GAPDH (loading control). (D) Densitometry of Cleaved caspase 3. Data are depicted as the mean ± S</w:t>
      </w:r>
      <w:r w:rsidRPr="001B60CB">
        <w:rPr>
          <w:rFonts w:hint="eastAsia"/>
          <w:szCs w:val="20"/>
        </w:rPr>
        <w:t>D</w:t>
      </w:r>
      <w:r w:rsidRPr="001B60CB">
        <w:rPr>
          <w:szCs w:val="20"/>
        </w:rPr>
        <w:t xml:space="preserve"> from three independent experiments. </w:t>
      </w:r>
      <w:proofErr w:type="spellStart"/>
      <w:r w:rsidRPr="001B60CB">
        <w:rPr>
          <w:szCs w:val="20"/>
        </w:rPr>
        <w:t>si</w:t>
      </w:r>
      <w:proofErr w:type="spellEnd"/>
      <w:r w:rsidRPr="001B60CB">
        <w:rPr>
          <w:szCs w:val="20"/>
        </w:rPr>
        <w:t xml:space="preserve">-control, control siRNA; </w:t>
      </w:r>
      <w:proofErr w:type="spellStart"/>
      <w:r w:rsidRPr="001B60CB">
        <w:rPr>
          <w:szCs w:val="20"/>
        </w:rPr>
        <w:t>si-Parkin</w:t>
      </w:r>
      <w:proofErr w:type="spellEnd"/>
      <w:r w:rsidRPr="001B60CB">
        <w:rPr>
          <w:szCs w:val="20"/>
        </w:rPr>
        <w:t xml:space="preserve">, </w:t>
      </w:r>
      <w:proofErr w:type="spellStart"/>
      <w:r w:rsidRPr="001B60CB">
        <w:rPr>
          <w:szCs w:val="20"/>
        </w:rPr>
        <w:t>Parkin</w:t>
      </w:r>
      <w:proofErr w:type="spellEnd"/>
      <w:r w:rsidRPr="001B60CB">
        <w:rPr>
          <w:szCs w:val="20"/>
        </w:rPr>
        <w:t xml:space="preserve"> siRNA; </w:t>
      </w:r>
      <w:r w:rsidRPr="001B60CB">
        <w:rPr>
          <w:rFonts w:hint="eastAsia"/>
          <w:szCs w:val="20"/>
        </w:rPr>
        <w:t>emp</w:t>
      </w:r>
      <w:r w:rsidRPr="001B60CB">
        <w:rPr>
          <w:szCs w:val="20"/>
        </w:rPr>
        <w:t xml:space="preserve">ty vector, control empty plasmid vector; </w:t>
      </w:r>
      <w:proofErr w:type="spellStart"/>
      <w:r w:rsidRPr="001B60CB">
        <w:rPr>
          <w:szCs w:val="20"/>
        </w:rPr>
        <w:t>Parkin</w:t>
      </w:r>
      <w:proofErr w:type="spellEnd"/>
      <w:r w:rsidRPr="001B60CB">
        <w:rPr>
          <w:szCs w:val="20"/>
        </w:rPr>
        <w:t xml:space="preserve"> OE, </w:t>
      </w:r>
      <w:proofErr w:type="spellStart"/>
      <w:r w:rsidRPr="001B60CB">
        <w:rPr>
          <w:szCs w:val="20"/>
        </w:rPr>
        <w:t>Parkin</w:t>
      </w:r>
      <w:proofErr w:type="spellEnd"/>
      <w:r w:rsidRPr="001B60CB">
        <w:rPr>
          <w:szCs w:val="20"/>
        </w:rPr>
        <w:t xml:space="preserve"> overexpression plasmids.</w:t>
      </w:r>
    </w:p>
    <w:p w:rsidR="008353F2" w:rsidRPr="00000100" w:rsidRDefault="008353F2" w:rsidP="00000100">
      <w:pPr>
        <w:ind w:firstLineChars="0" w:firstLine="0"/>
        <w:rPr>
          <w:rFonts w:eastAsiaTheme="minorEastAsia" w:hint="eastAsia"/>
        </w:rPr>
      </w:pPr>
    </w:p>
    <w:sectPr w:rsidR="008353F2" w:rsidRPr="00000100" w:rsidSect="0000010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283" w:footer="1134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691E" w:rsidRDefault="00C2691E" w:rsidP="00000100">
      <w:pPr>
        <w:ind w:firstLine="420"/>
      </w:pPr>
      <w:r>
        <w:separator/>
      </w:r>
    </w:p>
  </w:endnote>
  <w:endnote w:type="continuationSeparator" w:id="0">
    <w:p w:rsidR="00C2691E" w:rsidRDefault="00C2691E" w:rsidP="00000100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altName w:val="Calibri"/>
    <w:panose1 w:val="01010103010101010101"/>
    <w:charset w:val="00"/>
    <w:family w:val="modern"/>
    <w:notTrueType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100" w:rsidRDefault="00000100">
    <w:pPr>
      <w:pStyle w:val="af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100" w:rsidRDefault="00000100">
    <w:pPr>
      <w:pStyle w:val="af0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100" w:rsidRDefault="00000100">
    <w:pPr>
      <w:pStyle w:val="af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691E" w:rsidRDefault="00C2691E" w:rsidP="00000100">
      <w:pPr>
        <w:ind w:firstLine="420"/>
      </w:pPr>
      <w:r>
        <w:separator/>
      </w:r>
    </w:p>
  </w:footnote>
  <w:footnote w:type="continuationSeparator" w:id="0">
    <w:p w:rsidR="00C2691E" w:rsidRDefault="00C2691E" w:rsidP="00000100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100" w:rsidRDefault="00000100">
    <w:pPr>
      <w:pStyle w:val="af2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100" w:rsidRDefault="00000100" w:rsidP="00000100">
    <w:pPr>
      <w:pStyle w:val="af2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100" w:rsidRDefault="00000100" w:rsidP="00000100">
    <w:pPr>
      <w:pStyle w:val="af2"/>
      <w:pBdr>
        <w:bottom w:val="none" w:sz="0" w:space="0" w:color="auto"/>
      </w:pBdr>
      <w:ind w:firstLineChars="0" w:firstLine="0"/>
      <w:jc w:val="both"/>
    </w:pPr>
    <w:r>
      <w:rPr>
        <w:noProof/>
      </w:rPr>
      <w:drawing>
        <wp:inline distT="0" distB="0" distL="0" distR="0">
          <wp:extent cx="1390505" cy="435600"/>
          <wp:effectExtent l="0" t="0" r="635" b="3175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b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0505" cy="435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3796C512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0"/>
  </w:num>
  <w:num w:numId="20">
    <w:abstractNumId w:val="0"/>
  </w:num>
  <w:num w:numId="21">
    <w:abstractNumId w:val="0"/>
  </w:num>
  <w:num w:numId="22">
    <w:abstractNumId w:val="0"/>
  </w:num>
  <w:num w:numId="23">
    <w:abstractNumId w:val="0"/>
  </w:num>
  <w:num w:numId="24">
    <w:abstractNumId w:val="0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  <w:num w:numId="29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900"/>
    <w:rsid w:val="00000100"/>
    <w:rsid w:val="000630F4"/>
    <w:rsid w:val="000B33CB"/>
    <w:rsid w:val="001640F4"/>
    <w:rsid w:val="00165253"/>
    <w:rsid w:val="001C6D4C"/>
    <w:rsid w:val="001F4F7B"/>
    <w:rsid w:val="001F6D12"/>
    <w:rsid w:val="002168DA"/>
    <w:rsid w:val="002705B9"/>
    <w:rsid w:val="002807D9"/>
    <w:rsid w:val="002F0EB0"/>
    <w:rsid w:val="00350201"/>
    <w:rsid w:val="003E554D"/>
    <w:rsid w:val="00465707"/>
    <w:rsid w:val="00487761"/>
    <w:rsid w:val="00660ADF"/>
    <w:rsid w:val="00687F0C"/>
    <w:rsid w:val="007A20CF"/>
    <w:rsid w:val="007A763D"/>
    <w:rsid w:val="008353F2"/>
    <w:rsid w:val="008A5437"/>
    <w:rsid w:val="008C14B6"/>
    <w:rsid w:val="00A41A6D"/>
    <w:rsid w:val="00AF58D8"/>
    <w:rsid w:val="00B1757B"/>
    <w:rsid w:val="00C2691E"/>
    <w:rsid w:val="00DB6961"/>
    <w:rsid w:val="00E830CE"/>
    <w:rsid w:val="00EC727B"/>
    <w:rsid w:val="00F551BC"/>
    <w:rsid w:val="00F60900"/>
    <w:rsid w:val="00F95528"/>
    <w:rsid w:val="00FC6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74ADD4"/>
  <w15:chartTrackingRefBased/>
  <w15:docId w15:val="{45F896B2-AF3B-4C42-9B6A-289BCC02B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62C5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FC62C5"/>
    <w:pPr>
      <w:autoSpaceDE w:val="0"/>
      <w:autoSpaceDN w:val="0"/>
      <w:adjustRightInd w:val="0"/>
      <w:spacing w:beforeLines="100" w:before="312" w:afterLines="100" w:after="312"/>
      <w:ind w:firstLineChars="0" w:firstLine="0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FC62C5"/>
    <w:pPr>
      <w:keepNext/>
      <w:keepLines/>
      <w:spacing w:beforeLines="50" w:before="156" w:afterLines="50" w:after="156"/>
      <w:ind w:firstLineChars="0" w:firstLine="0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FC62C5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FC62C5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FC62C5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FC62C5"/>
    <w:pPr>
      <w:keepNext/>
      <w:keepLines/>
      <w:numPr>
        <w:ilvl w:val="5"/>
        <w:numId w:val="29"/>
      </w:numPr>
      <w:spacing w:before="240" w:after="64" w:line="320" w:lineRule="auto"/>
      <w:ind w:firstLineChars="0" w:firstLine="0"/>
      <w:outlineLvl w:val="5"/>
    </w:pPr>
    <w:rPr>
      <w:rFonts w:ascii="等线 Light" w:eastAsia="等线 Light" w:hAnsi="等线 Light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FC62C5"/>
    <w:pPr>
      <w:keepNext/>
      <w:keepLines/>
      <w:numPr>
        <w:ilvl w:val="6"/>
        <w:numId w:val="29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FC62C5"/>
    <w:pPr>
      <w:keepNext/>
      <w:keepLines/>
      <w:numPr>
        <w:ilvl w:val="7"/>
        <w:numId w:val="29"/>
      </w:numPr>
      <w:spacing w:before="240" w:after="64" w:line="320" w:lineRule="auto"/>
      <w:ind w:firstLineChars="0" w:firstLine="0"/>
      <w:outlineLvl w:val="7"/>
    </w:pPr>
    <w:rPr>
      <w:rFonts w:ascii="等线 Light" w:eastAsia="等线 Light" w:hAnsi="等线 Light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C62C5"/>
    <w:pPr>
      <w:keepNext/>
      <w:keepLines/>
      <w:numPr>
        <w:ilvl w:val="8"/>
        <w:numId w:val="29"/>
      </w:numPr>
      <w:spacing w:before="240" w:after="64" w:line="320" w:lineRule="auto"/>
      <w:ind w:firstLineChars="0" w:firstLine="0"/>
      <w:outlineLvl w:val="8"/>
    </w:pPr>
    <w:rPr>
      <w:rFonts w:ascii="等线 Light" w:eastAsia="等线 Light" w:hAnsi="等线 Ligh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题"/>
    <w:basedOn w:val="a"/>
    <w:autoRedefine/>
    <w:qFormat/>
    <w:rsid w:val="00FC62C5"/>
    <w:pPr>
      <w:spacing w:beforeLines="100" w:before="312" w:afterLines="100" w:after="312"/>
      <w:ind w:leftChars="200" w:left="420" w:firstLineChars="0" w:firstLine="0"/>
    </w:pPr>
    <w:rPr>
      <w:b/>
    </w:rPr>
  </w:style>
  <w:style w:type="paragraph" w:customStyle="1" w:styleId="a4">
    <w:name w:val="表注"/>
    <w:basedOn w:val="a3"/>
    <w:autoRedefine/>
    <w:qFormat/>
    <w:rsid w:val="00FC62C5"/>
    <w:pPr>
      <w:adjustRightInd w:val="0"/>
      <w:snapToGrid w:val="0"/>
      <w:spacing w:beforeLines="0" w:before="0" w:afterLines="0" w:after="0"/>
      <w:ind w:leftChars="0" w:left="0"/>
    </w:pPr>
    <w:rPr>
      <w:b w:val="0"/>
    </w:rPr>
  </w:style>
  <w:style w:type="paragraph" w:customStyle="1" w:styleId="a5">
    <w:name w:val="参考文献"/>
    <w:basedOn w:val="a"/>
    <w:autoRedefine/>
    <w:qFormat/>
    <w:rsid w:val="00FC62C5"/>
    <w:pPr>
      <w:ind w:left="360" w:hangingChars="200" w:hanging="360"/>
    </w:pPr>
    <w:rPr>
      <w:rFonts w:eastAsia="等线"/>
      <w:sz w:val="18"/>
      <w:szCs w:val="24"/>
    </w:rPr>
  </w:style>
  <w:style w:type="character" w:customStyle="1" w:styleId="10">
    <w:name w:val="标题 1 字符"/>
    <w:aliases w:val="一级标题 字符"/>
    <w:link w:val="1"/>
    <w:uiPriority w:val="1"/>
    <w:rsid w:val="00FC62C5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FC62C5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FC62C5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FC62C5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customStyle="1" w:styleId="a6">
    <w:name w:val="稿件类型"/>
    <w:basedOn w:val="a"/>
    <w:autoRedefine/>
    <w:qFormat/>
    <w:rsid w:val="00FC62C5"/>
    <w:pPr>
      <w:ind w:firstLineChars="0" w:firstLine="0"/>
      <w:jc w:val="left"/>
    </w:pPr>
    <w:rPr>
      <w:rFonts w:eastAsia="宋体"/>
      <w:i/>
      <w:sz w:val="20"/>
    </w:rPr>
  </w:style>
  <w:style w:type="paragraph" w:customStyle="1" w:styleId="a7">
    <w:name w:val="文章标题"/>
    <w:basedOn w:val="a"/>
    <w:link w:val="a8"/>
    <w:autoRedefine/>
    <w:qFormat/>
    <w:rsid w:val="00FC62C5"/>
    <w:pPr>
      <w:kinsoku w:val="0"/>
      <w:overflowPunct w:val="0"/>
      <w:autoSpaceDE w:val="0"/>
      <w:autoSpaceDN w:val="0"/>
      <w:adjustRightInd w:val="0"/>
      <w:ind w:firstLineChars="0" w:firstLine="0"/>
    </w:pPr>
    <w:rPr>
      <w:b/>
      <w:bCs/>
      <w:spacing w:val="-8"/>
      <w:sz w:val="36"/>
      <w:szCs w:val="36"/>
    </w:rPr>
  </w:style>
  <w:style w:type="character" w:customStyle="1" w:styleId="a8">
    <w:name w:val="文章标题 字符"/>
    <w:link w:val="a7"/>
    <w:rsid w:val="00FC62C5"/>
    <w:rPr>
      <w:rFonts w:ascii="Times New Roman" w:eastAsia="Times New Roman" w:hAnsi="Times New Roman" w:cs="Times New Roman"/>
      <w:b/>
      <w:bCs/>
      <w:spacing w:val="-8"/>
      <w:sz w:val="36"/>
      <w:szCs w:val="36"/>
    </w:rPr>
  </w:style>
  <w:style w:type="paragraph" w:customStyle="1" w:styleId="a9">
    <w:name w:val="关键词"/>
    <w:basedOn w:val="a"/>
    <w:autoRedefine/>
    <w:qFormat/>
    <w:rsid w:val="00FC62C5"/>
    <w:pPr>
      <w:ind w:firstLineChars="0" w:firstLine="0"/>
    </w:pPr>
    <w:rPr>
      <w:noProof/>
    </w:rPr>
  </w:style>
  <w:style w:type="character" w:styleId="aa">
    <w:name w:val="line number"/>
    <w:uiPriority w:val="99"/>
    <w:semiHidden/>
    <w:unhideWhenUsed/>
    <w:rsid w:val="00FC62C5"/>
  </w:style>
  <w:style w:type="paragraph" w:customStyle="1" w:styleId="ab">
    <w:name w:val="机构信息"/>
    <w:basedOn w:val="a"/>
    <w:link w:val="ac"/>
    <w:autoRedefine/>
    <w:qFormat/>
    <w:rsid w:val="00FC62C5"/>
    <w:pPr>
      <w:ind w:firstLineChars="0" w:firstLine="0"/>
    </w:pPr>
    <w:rPr>
      <w:i/>
    </w:rPr>
  </w:style>
  <w:style w:type="character" w:customStyle="1" w:styleId="ac">
    <w:name w:val="机构信息 字符"/>
    <w:link w:val="ab"/>
    <w:rsid w:val="00FC62C5"/>
    <w:rPr>
      <w:rFonts w:ascii="Times New Roman" w:eastAsia="Times New Roman" w:hAnsi="Times New Roman" w:cs="Times New Roman"/>
      <w:i/>
      <w:szCs w:val="21"/>
    </w:rPr>
  </w:style>
  <w:style w:type="paragraph" w:customStyle="1" w:styleId="ad">
    <w:name w:val="接收日期"/>
    <w:basedOn w:val="a"/>
    <w:autoRedefine/>
    <w:qFormat/>
    <w:rsid w:val="00FC62C5"/>
    <w:pPr>
      <w:ind w:firstLineChars="0" w:firstLine="0"/>
    </w:pPr>
  </w:style>
  <w:style w:type="paragraph" w:customStyle="1" w:styleId="ae">
    <w:name w:val="通讯作者"/>
    <w:basedOn w:val="a"/>
    <w:autoRedefine/>
    <w:qFormat/>
    <w:rsid w:val="00FC62C5"/>
    <w:pPr>
      <w:ind w:firstLineChars="0" w:firstLine="0"/>
    </w:pPr>
  </w:style>
  <w:style w:type="paragraph" w:customStyle="1" w:styleId="af">
    <w:name w:val="图注"/>
    <w:basedOn w:val="a4"/>
    <w:autoRedefine/>
    <w:qFormat/>
    <w:rsid w:val="00FC62C5"/>
  </w:style>
  <w:style w:type="paragraph" w:styleId="af0">
    <w:name w:val="footer"/>
    <w:basedOn w:val="a"/>
    <w:link w:val="af1"/>
    <w:uiPriority w:val="99"/>
    <w:unhideWhenUsed/>
    <w:rsid w:val="00FC62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link w:val="af0"/>
    <w:uiPriority w:val="99"/>
    <w:rsid w:val="00FC62C5"/>
    <w:rPr>
      <w:rFonts w:ascii="Times New Roman" w:eastAsia="Times New Roman" w:hAnsi="Times New Roman" w:cs="Times New Roman"/>
      <w:sz w:val="18"/>
      <w:szCs w:val="18"/>
    </w:rPr>
  </w:style>
  <w:style w:type="paragraph" w:styleId="af2">
    <w:name w:val="header"/>
    <w:basedOn w:val="a"/>
    <w:link w:val="af3"/>
    <w:uiPriority w:val="99"/>
    <w:unhideWhenUsed/>
    <w:rsid w:val="00FC62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3">
    <w:name w:val="页眉 字符"/>
    <w:link w:val="af2"/>
    <w:uiPriority w:val="99"/>
    <w:rsid w:val="00FC62C5"/>
    <w:rPr>
      <w:rFonts w:ascii="Times New Roman" w:eastAsia="Times New Roman" w:hAnsi="Times New Roman" w:cs="Times New Roman"/>
      <w:sz w:val="18"/>
      <w:szCs w:val="18"/>
    </w:rPr>
  </w:style>
  <w:style w:type="paragraph" w:customStyle="1" w:styleId="af4">
    <w:name w:val="摘要"/>
    <w:basedOn w:val="a"/>
    <w:autoRedefine/>
    <w:qFormat/>
    <w:rsid w:val="00FC62C5"/>
    <w:pPr>
      <w:ind w:firstLineChars="0" w:firstLine="0"/>
    </w:pPr>
    <w:rPr>
      <w:noProof/>
    </w:rPr>
  </w:style>
  <w:style w:type="paragraph" w:customStyle="1" w:styleId="af5">
    <w:name w:val="致谢部分"/>
    <w:basedOn w:val="af6"/>
    <w:link w:val="af7"/>
    <w:autoRedefine/>
    <w:qFormat/>
    <w:rsid w:val="00FC62C5"/>
    <w:pPr>
      <w:ind w:firstLineChars="0" w:firstLine="0"/>
    </w:pPr>
    <w:rPr>
      <w:b/>
      <w:sz w:val="24"/>
      <w:szCs w:val="24"/>
    </w:rPr>
  </w:style>
  <w:style w:type="paragraph" w:styleId="af6">
    <w:name w:val="Body Text"/>
    <w:basedOn w:val="a"/>
    <w:link w:val="af8"/>
    <w:autoRedefine/>
    <w:uiPriority w:val="1"/>
    <w:qFormat/>
    <w:rsid w:val="00FC62C5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8">
    <w:name w:val="正文文本 字符"/>
    <w:link w:val="af6"/>
    <w:uiPriority w:val="1"/>
    <w:rsid w:val="00FC62C5"/>
    <w:rPr>
      <w:rFonts w:ascii="Times New Roman" w:eastAsia="Times New Roman" w:hAnsi="Times New Roman" w:cs="Times New Roman"/>
      <w:kern w:val="0"/>
      <w:szCs w:val="21"/>
    </w:rPr>
  </w:style>
  <w:style w:type="character" w:customStyle="1" w:styleId="af7">
    <w:name w:val="致谢部分 字符"/>
    <w:link w:val="af5"/>
    <w:rsid w:val="00FC62C5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9">
    <w:name w:val="作者信息"/>
    <w:basedOn w:val="a"/>
    <w:autoRedefine/>
    <w:qFormat/>
    <w:rsid w:val="00FC62C5"/>
    <w:pPr>
      <w:ind w:firstLineChars="0" w:firstLine="0"/>
    </w:pPr>
  </w:style>
  <w:style w:type="paragraph" w:styleId="afa">
    <w:name w:val="Normal (Web)"/>
    <w:basedOn w:val="a"/>
    <w:uiPriority w:val="99"/>
    <w:unhideWhenUsed/>
    <w:rsid w:val="00FC62C5"/>
    <w:pPr>
      <w:spacing w:before="100" w:beforeAutospacing="1" w:after="100" w:afterAutospacing="1"/>
    </w:pPr>
    <w:rPr>
      <w:lang w:eastAsia="en-US"/>
    </w:rPr>
  </w:style>
  <w:style w:type="character" w:styleId="afb">
    <w:name w:val="Placeholder Text"/>
    <w:uiPriority w:val="99"/>
    <w:semiHidden/>
    <w:rsid w:val="00FC62C5"/>
    <w:rPr>
      <w:color w:val="808080"/>
    </w:rPr>
  </w:style>
  <w:style w:type="character" w:customStyle="1" w:styleId="80">
    <w:name w:val="标题 8 字符"/>
    <w:link w:val="8"/>
    <w:uiPriority w:val="9"/>
    <w:rsid w:val="00FC62C5"/>
    <w:rPr>
      <w:rFonts w:ascii="等线 Light" w:eastAsia="等线 Light" w:hAnsi="等线 Light" w:cs="Times New Roman"/>
      <w:sz w:val="24"/>
      <w:szCs w:val="24"/>
    </w:rPr>
  </w:style>
  <w:style w:type="character" w:customStyle="1" w:styleId="90">
    <w:name w:val="标题 9 字符"/>
    <w:link w:val="9"/>
    <w:uiPriority w:val="9"/>
    <w:semiHidden/>
    <w:rsid w:val="00FC62C5"/>
    <w:rPr>
      <w:rFonts w:ascii="等线 Light" w:eastAsia="等线 Light" w:hAnsi="等线 Light" w:cs="Times New Roman"/>
      <w:szCs w:val="21"/>
    </w:rPr>
  </w:style>
  <w:style w:type="paragraph" w:customStyle="1" w:styleId="afc">
    <w:name w:val="文章内容"/>
    <w:basedOn w:val="a"/>
    <w:link w:val="afd"/>
    <w:autoRedefine/>
    <w:rsid w:val="00FC62C5"/>
    <w:pPr>
      <w:ind w:firstLine="420"/>
    </w:pPr>
    <w:rPr>
      <w:color w:val="000000"/>
    </w:rPr>
  </w:style>
  <w:style w:type="character" w:customStyle="1" w:styleId="afd">
    <w:name w:val="文章内容 字符"/>
    <w:link w:val="afc"/>
    <w:rsid w:val="00FC62C5"/>
    <w:rPr>
      <w:rFonts w:ascii="Times New Roman" w:eastAsia="Times New Roman" w:hAnsi="Times New Roman" w:cs="Times New Roman"/>
      <w:color w:val="000000"/>
      <w:szCs w:val="21"/>
    </w:rPr>
  </w:style>
  <w:style w:type="character" w:customStyle="1" w:styleId="60">
    <w:name w:val="标题 6 字符"/>
    <w:link w:val="6"/>
    <w:uiPriority w:val="9"/>
    <w:rsid w:val="00FC62C5"/>
    <w:rPr>
      <w:rFonts w:ascii="等线 Light" w:eastAsia="等线 Light" w:hAnsi="等线 Light" w:cs="Times New Roman"/>
      <w:b/>
      <w:bCs/>
      <w:sz w:val="24"/>
      <w:szCs w:val="24"/>
    </w:rPr>
  </w:style>
  <w:style w:type="character" w:customStyle="1" w:styleId="70">
    <w:name w:val="标题 7 字符"/>
    <w:link w:val="7"/>
    <w:uiPriority w:val="9"/>
    <w:rsid w:val="00FC62C5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50">
    <w:name w:val="标题 5 字符"/>
    <w:link w:val="5"/>
    <w:uiPriority w:val="9"/>
    <w:rsid w:val="00FC62C5"/>
    <w:rPr>
      <w:rFonts w:ascii="Times New Roman" w:eastAsia="Times New Roman" w:hAnsi="Times New Roman" w:cs="Times New Roman"/>
      <w:b/>
      <w:bCs/>
      <w:sz w:val="28"/>
      <w:szCs w:val="28"/>
    </w:rPr>
  </w:style>
  <w:style w:type="table" w:styleId="afe">
    <w:name w:val="Table Grid"/>
    <w:basedOn w:val="a1"/>
    <w:uiPriority w:val="59"/>
    <w:qFormat/>
    <w:rsid w:val="00FC62C5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stract">
    <w:name w:val="Abstract"/>
    <w:basedOn w:val="a"/>
    <w:qFormat/>
    <w:rsid w:val="00DB6961"/>
    <w:pPr>
      <w:adjustRightInd w:val="0"/>
      <w:snapToGrid w:val="0"/>
      <w:spacing w:before="240" w:line="288" w:lineRule="auto"/>
      <w:ind w:firstLineChars="0" w:firstLine="0"/>
    </w:pPr>
    <w:rPr>
      <w:b/>
      <w:sz w:val="24"/>
      <w:szCs w:val="24"/>
    </w:rPr>
  </w:style>
  <w:style w:type="paragraph" w:customStyle="1" w:styleId="affiliation">
    <w:name w:val="affiliation"/>
    <w:basedOn w:val="a"/>
    <w:next w:val="a"/>
    <w:qFormat/>
    <w:rsid w:val="00DB6961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i/>
      <w:kern w:val="0"/>
      <w:sz w:val="24"/>
      <w:szCs w:val="20"/>
      <w:lang w:eastAsia="de-DE"/>
    </w:rPr>
  </w:style>
  <w:style w:type="paragraph" w:customStyle="1" w:styleId="EndNoteBibliography">
    <w:name w:val="EndNote Bibliography"/>
    <w:basedOn w:val="a"/>
    <w:link w:val="EndNoteBibliography0"/>
    <w:qFormat/>
    <w:rsid w:val="00DB6961"/>
    <w:rPr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DB6961"/>
    <w:rPr>
      <w:rFonts w:ascii="Times New Roman" w:eastAsia="Times New Roman" w:hAnsi="Times New Roman" w:cs="Times New Roman"/>
      <w:sz w:val="20"/>
      <w:szCs w:val="21"/>
    </w:rPr>
  </w:style>
  <w:style w:type="paragraph" w:customStyle="1" w:styleId="EndNoteBibliographyTitle">
    <w:name w:val="EndNote Bibliography Title"/>
    <w:basedOn w:val="a"/>
    <w:link w:val="EndNoteBibliographyTitle0"/>
    <w:qFormat/>
    <w:rsid w:val="00DB6961"/>
    <w:pPr>
      <w:jc w:val="center"/>
    </w:pPr>
    <w:rPr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DB6961"/>
    <w:rPr>
      <w:rFonts w:ascii="Times New Roman" w:eastAsia="Times New Roman" w:hAnsi="Times New Roman" w:cs="Times New Roman"/>
      <w:sz w:val="20"/>
      <w:szCs w:val="21"/>
    </w:rPr>
  </w:style>
  <w:style w:type="paragraph" w:customStyle="1" w:styleId="fax">
    <w:name w:val="fax"/>
    <w:basedOn w:val="a"/>
    <w:next w:val="a"/>
    <w:qFormat/>
    <w:rsid w:val="00DB6961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IMR-">
    <w:name w:val="IMR-首页页脚"/>
    <w:basedOn w:val="af0"/>
    <w:qFormat/>
    <w:rsid w:val="00DB6961"/>
    <w:pPr>
      <w:pBdr>
        <w:top w:val="single" w:sz="4" w:space="5" w:color="auto"/>
      </w:pBdr>
      <w:ind w:firstLineChars="0" w:firstLine="0"/>
    </w:pPr>
    <w:rPr>
      <w:sz w:val="16"/>
      <w:szCs w:val="12"/>
    </w:rPr>
  </w:style>
  <w:style w:type="paragraph" w:customStyle="1" w:styleId="Keywords">
    <w:name w:val="Keywords"/>
    <w:basedOn w:val="a"/>
    <w:qFormat/>
    <w:rsid w:val="00DB6961"/>
    <w:pPr>
      <w:adjustRightInd w:val="0"/>
      <w:snapToGrid w:val="0"/>
      <w:spacing w:before="240"/>
      <w:ind w:firstLineChars="0" w:firstLine="0"/>
    </w:pPr>
    <w:rPr>
      <w:rFonts w:eastAsia="宋体"/>
      <w:b/>
      <w:sz w:val="24"/>
    </w:rPr>
  </w:style>
  <w:style w:type="paragraph" w:customStyle="1" w:styleId="phone">
    <w:name w:val="phone"/>
    <w:basedOn w:val="a"/>
    <w:next w:val="fax"/>
    <w:rsid w:val="00DB6961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References">
    <w:name w:val="References"/>
    <w:basedOn w:val="a"/>
    <w:link w:val="References0"/>
    <w:qFormat/>
    <w:rsid w:val="00DB6961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qFormat/>
    <w:rsid w:val="00DB6961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DB6961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url">
    <w:name w:val="url"/>
    <w:basedOn w:val="a"/>
    <w:next w:val="a"/>
    <w:qFormat/>
    <w:rsid w:val="00DB6961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aff">
    <w:name w:val="版权信息"/>
    <w:basedOn w:val="a"/>
    <w:qFormat/>
    <w:rsid w:val="00DB6961"/>
    <w:pPr>
      <w:ind w:firstLineChars="0" w:firstLine="0"/>
    </w:pPr>
  </w:style>
  <w:style w:type="character" w:styleId="aff0">
    <w:name w:val="Hyperlink"/>
    <w:uiPriority w:val="99"/>
    <w:unhideWhenUsed/>
    <w:qFormat/>
    <w:rsid w:val="00DB6961"/>
    <w:rPr>
      <w:color w:val="0563C1"/>
      <w:u w:val="single"/>
    </w:rPr>
  </w:style>
  <w:style w:type="paragraph" w:styleId="aff1">
    <w:name w:val="List Paragraph"/>
    <w:basedOn w:val="a"/>
    <w:uiPriority w:val="1"/>
    <w:qFormat/>
    <w:rsid w:val="00DB6961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f2">
    <w:name w:val="Balloon Text"/>
    <w:basedOn w:val="a"/>
    <w:link w:val="aff3"/>
    <w:uiPriority w:val="99"/>
    <w:semiHidden/>
    <w:unhideWhenUsed/>
    <w:qFormat/>
    <w:rsid w:val="00DB6961"/>
    <w:rPr>
      <w:sz w:val="18"/>
      <w:szCs w:val="18"/>
    </w:rPr>
  </w:style>
  <w:style w:type="character" w:customStyle="1" w:styleId="aff3">
    <w:name w:val="批注框文本 字符"/>
    <w:basedOn w:val="a0"/>
    <w:link w:val="aff2"/>
    <w:uiPriority w:val="99"/>
    <w:semiHidden/>
    <w:qFormat/>
    <w:rsid w:val="00DB6961"/>
    <w:rPr>
      <w:rFonts w:ascii="Times New Roman" w:eastAsia="Times New Roman" w:hAnsi="Times New Roman" w:cs="Times New Roman"/>
      <w:sz w:val="18"/>
      <w:szCs w:val="18"/>
    </w:rPr>
  </w:style>
  <w:style w:type="paragraph" w:styleId="aff4">
    <w:name w:val="annotation text"/>
    <w:basedOn w:val="a"/>
    <w:link w:val="aff5"/>
    <w:uiPriority w:val="99"/>
    <w:semiHidden/>
    <w:unhideWhenUsed/>
    <w:qFormat/>
    <w:rsid w:val="00DB6961"/>
    <w:pPr>
      <w:jc w:val="left"/>
    </w:pPr>
  </w:style>
  <w:style w:type="character" w:customStyle="1" w:styleId="aff5">
    <w:name w:val="批注文字 字符"/>
    <w:basedOn w:val="a0"/>
    <w:link w:val="aff4"/>
    <w:uiPriority w:val="99"/>
    <w:semiHidden/>
    <w:qFormat/>
    <w:rsid w:val="00DB6961"/>
    <w:rPr>
      <w:rFonts w:ascii="Times New Roman" w:eastAsia="Times New Roman" w:hAnsi="Times New Roman" w:cs="Times New Roman"/>
      <w:szCs w:val="21"/>
    </w:rPr>
  </w:style>
  <w:style w:type="character" w:styleId="aff6">
    <w:name w:val="annotation reference"/>
    <w:basedOn w:val="a0"/>
    <w:uiPriority w:val="99"/>
    <w:semiHidden/>
    <w:unhideWhenUsed/>
    <w:qFormat/>
    <w:rsid w:val="00DB6961"/>
    <w:rPr>
      <w:sz w:val="21"/>
      <w:szCs w:val="21"/>
    </w:rPr>
  </w:style>
  <w:style w:type="paragraph" w:styleId="aff7">
    <w:name w:val="annotation subject"/>
    <w:basedOn w:val="aff4"/>
    <w:next w:val="aff4"/>
    <w:link w:val="aff8"/>
    <w:uiPriority w:val="99"/>
    <w:semiHidden/>
    <w:unhideWhenUsed/>
    <w:qFormat/>
    <w:rsid w:val="00DB6961"/>
    <w:rPr>
      <w:b/>
      <w:bCs/>
    </w:rPr>
  </w:style>
  <w:style w:type="character" w:customStyle="1" w:styleId="aff8">
    <w:name w:val="批注主题 字符"/>
    <w:basedOn w:val="aff5"/>
    <w:link w:val="aff7"/>
    <w:uiPriority w:val="99"/>
    <w:semiHidden/>
    <w:rsid w:val="00DB6961"/>
    <w:rPr>
      <w:rFonts w:ascii="Times New Roman" w:eastAsia="Times New Roman" w:hAnsi="Times New Roman" w:cs="Times New Roman"/>
      <w:b/>
      <w:bCs/>
      <w:szCs w:val="21"/>
    </w:rPr>
  </w:style>
  <w:style w:type="paragraph" w:styleId="aff9">
    <w:name w:val="caption"/>
    <w:basedOn w:val="a"/>
    <w:next w:val="a"/>
    <w:uiPriority w:val="35"/>
    <w:unhideWhenUsed/>
    <w:qFormat/>
    <w:rsid w:val="00DB6961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DB696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DB696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DB696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222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Maggie</dc:creator>
  <cp:keywords/>
  <dc:description/>
  <cp:lastModifiedBy>Maggie</cp:lastModifiedBy>
  <cp:revision>2</cp:revision>
  <dcterms:created xsi:type="dcterms:W3CDTF">2022-05-30T07:08:00Z</dcterms:created>
  <dcterms:modified xsi:type="dcterms:W3CDTF">2022-05-30T07:09:00Z</dcterms:modified>
</cp:coreProperties>
</file>