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F52E746" w14:textId="13ECAE9E" w:rsidR="00175338" w:rsidRDefault="00175338" w:rsidP="00175338">
      <w:pPr>
        <w:pStyle w:val="a6"/>
        <w:ind w:firstLine="420"/>
        <w:rPr>
          <w:rFonts w:eastAsiaTheme="minorEastAsia"/>
          <w:sz w:val="21"/>
        </w:rPr>
      </w:pPr>
      <w:bookmarkStart w:id="0" w:name="_GoBack"/>
      <w:bookmarkEnd w:id="0"/>
      <w:r w:rsidRPr="00B577FB">
        <w:rPr>
          <w:rFonts w:eastAsiaTheme="minorEastAsia"/>
          <w:sz w:val="21"/>
        </w:rPr>
        <w:t>Table 1. Simplified Comparison.</w:t>
      </w:r>
    </w:p>
    <w:tbl>
      <w:tblPr>
        <w:tblW w:w="14939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110"/>
        <w:gridCol w:w="4253"/>
        <w:gridCol w:w="1838"/>
        <w:gridCol w:w="1658"/>
        <w:gridCol w:w="1744"/>
        <w:gridCol w:w="1336"/>
      </w:tblGrid>
      <w:tr w:rsidR="00175338" w:rsidRPr="00B577FB" w14:paraId="69B76F24" w14:textId="77777777" w:rsidTr="00452008">
        <w:trPr>
          <w:trHeight w:val="315"/>
          <w:jc w:val="center"/>
        </w:trPr>
        <w:tc>
          <w:tcPr>
            <w:tcW w:w="836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7F4545" w14:textId="77777777" w:rsidR="00175338" w:rsidRPr="00B577FB" w:rsidRDefault="00175338" w:rsidP="0014452D">
            <w:pPr>
              <w:widowControl/>
              <w:ind w:firstLineChars="0" w:firstLine="0"/>
              <w:jc w:val="center"/>
              <w:rPr>
                <w:rFonts w:eastAsia="宋体"/>
                <w:b/>
                <w:bCs/>
                <w:color w:val="000000"/>
                <w:kern w:val="0"/>
              </w:rPr>
            </w:pPr>
            <w:r w:rsidRPr="00B577FB">
              <w:rPr>
                <w:rFonts w:eastAsia="宋体"/>
                <w:b/>
                <w:bCs/>
                <w:color w:val="000000"/>
                <w:kern w:val="0"/>
              </w:rPr>
              <w:t>Cancer Types</w:t>
            </w:r>
          </w:p>
        </w:tc>
        <w:tc>
          <w:tcPr>
            <w:tcW w:w="18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911D91" w14:textId="77777777" w:rsidR="00175338" w:rsidRPr="00B577FB" w:rsidRDefault="00175338" w:rsidP="0014452D">
            <w:pPr>
              <w:widowControl/>
              <w:ind w:firstLineChars="0" w:firstLine="0"/>
              <w:jc w:val="center"/>
              <w:rPr>
                <w:rFonts w:eastAsia="宋体"/>
                <w:b/>
                <w:bCs/>
                <w:color w:val="000000"/>
                <w:kern w:val="0"/>
              </w:rPr>
            </w:pPr>
            <w:r w:rsidRPr="00B577FB">
              <w:rPr>
                <w:rFonts w:eastAsia="宋体"/>
                <w:b/>
                <w:bCs/>
                <w:color w:val="000000"/>
                <w:kern w:val="0"/>
              </w:rPr>
              <w:t>Fold change</w:t>
            </w:r>
          </w:p>
        </w:tc>
        <w:tc>
          <w:tcPr>
            <w:tcW w:w="16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2811AE" w14:textId="77777777" w:rsidR="00175338" w:rsidRPr="00B577FB" w:rsidRDefault="00175338" w:rsidP="0014452D">
            <w:pPr>
              <w:widowControl/>
              <w:ind w:firstLineChars="0" w:firstLine="0"/>
              <w:jc w:val="center"/>
              <w:rPr>
                <w:rFonts w:eastAsia="宋体"/>
                <w:b/>
                <w:bCs/>
                <w:color w:val="000000"/>
                <w:kern w:val="0"/>
              </w:rPr>
            </w:pPr>
            <w:r w:rsidRPr="00B577FB">
              <w:rPr>
                <w:rFonts w:eastAsia="宋体"/>
                <w:b/>
                <w:bCs/>
                <w:i/>
                <w:iCs/>
                <w:color w:val="000000"/>
                <w:kern w:val="0"/>
              </w:rPr>
              <w:t>p</w:t>
            </w:r>
            <w:r w:rsidRPr="00B577FB">
              <w:rPr>
                <w:rFonts w:eastAsia="宋体"/>
                <w:b/>
                <w:bCs/>
                <w:color w:val="000000"/>
                <w:kern w:val="0"/>
              </w:rPr>
              <w:t>-value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3AF70F" w14:textId="77777777" w:rsidR="00175338" w:rsidRPr="00B577FB" w:rsidRDefault="00175338" w:rsidP="0014452D">
            <w:pPr>
              <w:widowControl/>
              <w:ind w:firstLineChars="0" w:firstLine="0"/>
              <w:jc w:val="center"/>
              <w:rPr>
                <w:rFonts w:eastAsia="宋体"/>
                <w:b/>
                <w:bCs/>
                <w:color w:val="000000"/>
                <w:kern w:val="0"/>
              </w:rPr>
            </w:pPr>
            <w:r w:rsidRPr="00B577FB">
              <w:rPr>
                <w:rFonts w:eastAsia="宋体"/>
                <w:b/>
                <w:bCs/>
                <w:color w:val="000000"/>
                <w:kern w:val="0"/>
              </w:rPr>
              <w:t>Hazard Ratio</w:t>
            </w:r>
          </w:p>
        </w:tc>
        <w:tc>
          <w:tcPr>
            <w:tcW w:w="13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4D2CA" w14:textId="77777777" w:rsidR="00175338" w:rsidRPr="00B577FB" w:rsidRDefault="00175338" w:rsidP="0014452D">
            <w:pPr>
              <w:widowControl/>
              <w:ind w:firstLineChars="0" w:firstLine="0"/>
              <w:jc w:val="center"/>
              <w:rPr>
                <w:rFonts w:eastAsia="宋体"/>
                <w:b/>
                <w:bCs/>
                <w:color w:val="000000"/>
                <w:kern w:val="0"/>
              </w:rPr>
            </w:pPr>
            <w:r w:rsidRPr="00B577FB">
              <w:rPr>
                <w:rFonts w:eastAsia="宋体"/>
                <w:b/>
                <w:bCs/>
                <w:i/>
                <w:iCs/>
                <w:color w:val="000000"/>
                <w:kern w:val="0"/>
              </w:rPr>
              <w:t>p</w:t>
            </w:r>
            <w:r w:rsidRPr="00B577FB">
              <w:rPr>
                <w:rFonts w:eastAsia="宋体"/>
                <w:b/>
                <w:bCs/>
                <w:color w:val="000000"/>
                <w:kern w:val="0"/>
              </w:rPr>
              <w:t>-value</w:t>
            </w:r>
          </w:p>
        </w:tc>
      </w:tr>
      <w:tr w:rsidR="00175338" w:rsidRPr="00B577FB" w14:paraId="06CAC303" w14:textId="77777777" w:rsidTr="00452008">
        <w:trPr>
          <w:trHeight w:val="315"/>
          <w:jc w:val="center"/>
        </w:trPr>
        <w:tc>
          <w:tcPr>
            <w:tcW w:w="411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3D2F972A" w14:textId="77777777" w:rsidR="00175338" w:rsidRPr="00B577FB" w:rsidRDefault="00175338" w:rsidP="0014452D">
            <w:pPr>
              <w:widowControl/>
              <w:ind w:firstLineChars="0" w:firstLine="0"/>
              <w:jc w:val="left"/>
              <w:rPr>
                <w:rFonts w:eastAsia="宋体"/>
                <w:b/>
                <w:bCs/>
                <w:color w:val="000000"/>
                <w:kern w:val="0"/>
              </w:rPr>
            </w:pPr>
            <w:r w:rsidRPr="00B577FB">
              <w:rPr>
                <w:rFonts w:eastAsia="宋体"/>
                <w:b/>
                <w:bCs/>
                <w:color w:val="000000"/>
                <w:kern w:val="0"/>
              </w:rPr>
              <w:t>Bladder Urothelial Carcinoma</w:t>
            </w:r>
          </w:p>
        </w:tc>
        <w:tc>
          <w:tcPr>
            <w:tcW w:w="425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C6ECFD" w14:textId="77777777" w:rsidR="00175338" w:rsidRPr="00B577FB" w:rsidRDefault="00175338" w:rsidP="0014452D">
            <w:pPr>
              <w:widowControl/>
              <w:ind w:firstLineChars="0" w:firstLine="0"/>
              <w:jc w:val="left"/>
              <w:rPr>
                <w:rFonts w:eastAsia="宋体"/>
                <w:b/>
                <w:bCs/>
                <w:color w:val="000000"/>
                <w:kern w:val="0"/>
              </w:rPr>
            </w:pPr>
            <w:r w:rsidRPr="00B577FB">
              <w:rPr>
                <w:rFonts w:eastAsia="宋体"/>
                <w:b/>
                <w:bCs/>
                <w:color w:val="000000"/>
                <w:kern w:val="0"/>
              </w:rPr>
              <w:t>Bladder Carcinoma</w:t>
            </w:r>
          </w:p>
        </w:tc>
        <w:tc>
          <w:tcPr>
            <w:tcW w:w="1838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1B7E91BC" w14:textId="77777777" w:rsidR="00175338" w:rsidRPr="00B577FB" w:rsidRDefault="00175338" w:rsidP="0014452D">
            <w:pPr>
              <w:widowControl/>
              <w:ind w:firstLineChars="0" w:firstLine="0"/>
              <w:jc w:val="center"/>
              <w:rPr>
                <w:rFonts w:eastAsia="宋体"/>
                <w:color w:val="000000"/>
                <w:kern w:val="0"/>
              </w:rPr>
            </w:pPr>
            <w:r w:rsidRPr="00B577FB">
              <w:rPr>
                <w:rFonts w:eastAsia="宋体"/>
                <w:color w:val="000000"/>
                <w:kern w:val="0"/>
              </w:rPr>
              <w:t>1.49</w:t>
            </w:r>
          </w:p>
        </w:tc>
        <w:tc>
          <w:tcPr>
            <w:tcW w:w="1658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61A99B62" w14:textId="77777777" w:rsidR="00175338" w:rsidRPr="00B577FB" w:rsidRDefault="00175338" w:rsidP="0014452D">
            <w:pPr>
              <w:widowControl/>
              <w:ind w:firstLineChars="0" w:firstLine="0"/>
              <w:jc w:val="center"/>
              <w:rPr>
                <w:rFonts w:eastAsia="宋体"/>
                <w:color w:val="000000"/>
                <w:kern w:val="0"/>
              </w:rPr>
            </w:pPr>
            <w:r w:rsidRPr="00B577FB">
              <w:rPr>
                <w:rFonts w:eastAsia="宋体"/>
                <w:color w:val="000000"/>
                <w:kern w:val="0"/>
              </w:rPr>
              <w:t>0.058</w:t>
            </w:r>
          </w:p>
        </w:tc>
        <w:tc>
          <w:tcPr>
            <w:tcW w:w="174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BAE062" w14:textId="77777777" w:rsidR="00175338" w:rsidRPr="00B577FB" w:rsidRDefault="00175338" w:rsidP="0014452D">
            <w:pPr>
              <w:widowControl/>
              <w:ind w:firstLineChars="0" w:firstLine="0"/>
              <w:jc w:val="center"/>
              <w:rPr>
                <w:rFonts w:eastAsia="宋体"/>
                <w:color w:val="0070C0"/>
                <w:kern w:val="0"/>
              </w:rPr>
            </w:pPr>
            <w:r w:rsidRPr="00B577FB">
              <w:rPr>
                <w:rFonts w:eastAsia="宋体"/>
                <w:color w:val="0070C0"/>
                <w:kern w:val="0"/>
              </w:rPr>
              <w:t>0.58 (0.43</w:t>
            </w:r>
            <w:r>
              <w:rPr>
                <w:rFonts w:eastAsia="宋体"/>
                <w:color w:val="0070C0"/>
                <w:kern w:val="0"/>
              </w:rPr>
              <w:t>–</w:t>
            </w:r>
            <w:r w:rsidRPr="00B577FB">
              <w:rPr>
                <w:rFonts w:eastAsia="宋体"/>
                <w:color w:val="0070C0"/>
                <w:kern w:val="0"/>
              </w:rPr>
              <w:t>0.79)</w:t>
            </w:r>
          </w:p>
        </w:tc>
        <w:tc>
          <w:tcPr>
            <w:tcW w:w="133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3EEB04" w14:textId="77777777" w:rsidR="00175338" w:rsidRPr="00B577FB" w:rsidRDefault="00175338" w:rsidP="0014452D">
            <w:pPr>
              <w:widowControl/>
              <w:ind w:firstLineChars="0" w:firstLine="0"/>
              <w:jc w:val="center"/>
              <w:rPr>
                <w:rFonts w:eastAsia="宋体"/>
                <w:color w:val="000000"/>
                <w:kern w:val="0"/>
              </w:rPr>
            </w:pPr>
            <w:r w:rsidRPr="00B577FB">
              <w:rPr>
                <w:rFonts w:eastAsia="宋体"/>
                <w:color w:val="000000"/>
                <w:kern w:val="0"/>
              </w:rPr>
              <w:t>0.00039</w:t>
            </w:r>
          </w:p>
        </w:tc>
      </w:tr>
      <w:tr w:rsidR="00175338" w:rsidRPr="00B577FB" w14:paraId="578085FC" w14:textId="77777777" w:rsidTr="00452008">
        <w:trPr>
          <w:trHeight w:val="315"/>
          <w:jc w:val="center"/>
        </w:trPr>
        <w:tc>
          <w:tcPr>
            <w:tcW w:w="4110" w:type="dxa"/>
            <w:shd w:val="clear" w:color="auto" w:fill="auto"/>
            <w:vAlign w:val="center"/>
            <w:hideMark/>
          </w:tcPr>
          <w:p w14:paraId="2BA7F34D" w14:textId="77777777" w:rsidR="00175338" w:rsidRPr="00B577FB" w:rsidRDefault="00175338" w:rsidP="0014452D">
            <w:pPr>
              <w:widowControl/>
              <w:ind w:firstLineChars="0" w:firstLine="0"/>
              <w:jc w:val="left"/>
              <w:rPr>
                <w:rFonts w:eastAsia="宋体"/>
                <w:b/>
                <w:bCs/>
                <w:color w:val="000000"/>
                <w:kern w:val="0"/>
              </w:rPr>
            </w:pPr>
            <w:r w:rsidRPr="00B577FB">
              <w:rPr>
                <w:rFonts w:eastAsia="宋体"/>
                <w:b/>
                <w:bCs/>
                <w:color w:val="000000"/>
                <w:kern w:val="0"/>
              </w:rPr>
              <w:t>Breast Invasive Carcinoma</w:t>
            </w:r>
          </w:p>
        </w:tc>
        <w:tc>
          <w:tcPr>
            <w:tcW w:w="4253" w:type="dxa"/>
            <w:shd w:val="clear" w:color="auto" w:fill="auto"/>
            <w:noWrap/>
            <w:vAlign w:val="center"/>
            <w:hideMark/>
          </w:tcPr>
          <w:p w14:paraId="652DA710" w14:textId="77777777" w:rsidR="00175338" w:rsidRPr="00B577FB" w:rsidRDefault="00175338" w:rsidP="0014452D">
            <w:pPr>
              <w:widowControl/>
              <w:ind w:firstLineChars="0" w:firstLine="0"/>
              <w:jc w:val="left"/>
              <w:rPr>
                <w:rFonts w:eastAsia="宋体"/>
                <w:b/>
                <w:bCs/>
                <w:color w:val="000000"/>
                <w:kern w:val="0"/>
              </w:rPr>
            </w:pPr>
            <w:r w:rsidRPr="00B577FB">
              <w:rPr>
                <w:rFonts w:eastAsia="宋体"/>
                <w:b/>
                <w:bCs/>
                <w:color w:val="000000"/>
                <w:kern w:val="0"/>
              </w:rPr>
              <w:t>Breast Cancer</w:t>
            </w:r>
          </w:p>
        </w:tc>
        <w:tc>
          <w:tcPr>
            <w:tcW w:w="1838" w:type="dxa"/>
            <w:shd w:val="clear" w:color="auto" w:fill="auto"/>
            <w:vAlign w:val="center"/>
            <w:hideMark/>
          </w:tcPr>
          <w:p w14:paraId="236F05B4" w14:textId="77777777" w:rsidR="00175338" w:rsidRPr="00B577FB" w:rsidRDefault="00175338" w:rsidP="0014452D">
            <w:pPr>
              <w:widowControl/>
              <w:ind w:firstLineChars="0" w:firstLine="0"/>
              <w:jc w:val="center"/>
              <w:rPr>
                <w:rFonts w:eastAsia="宋体"/>
                <w:color w:val="FF0000"/>
                <w:kern w:val="0"/>
              </w:rPr>
            </w:pPr>
            <w:r w:rsidRPr="00B577FB">
              <w:rPr>
                <w:rFonts w:eastAsia="宋体"/>
                <w:color w:val="FF0000"/>
                <w:kern w:val="0"/>
              </w:rPr>
              <w:t>3.31</w:t>
            </w:r>
          </w:p>
        </w:tc>
        <w:tc>
          <w:tcPr>
            <w:tcW w:w="1658" w:type="dxa"/>
            <w:shd w:val="clear" w:color="auto" w:fill="auto"/>
            <w:vAlign w:val="center"/>
            <w:hideMark/>
          </w:tcPr>
          <w:p w14:paraId="753A8BA6" w14:textId="77777777" w:rsidR="00175338" w:rsidRPr="00B577FB" w:rsidRDefault="00175338" w:rsidP="0014452D">
            <w:pPr>
              <w:widowControl/>
              <w:ind w:firstLineChars="0" w:firstLine="0"/>
              <w:jc w:val="center"/>
              <w:rPr>
                <w:rFonts w:eastAsia="宋体"/>
                <w:color w:val="000000"/>
                <w:kern w:val="0"/>
              </w:rPr>
            </w:pPr>
            <w:r w:rsidRPr="00B577FB">
              <w:rPr>
                <w:rFonts w:eastAsia="宋体"/>
                <w:color w:val="000000"/>
                <w:kern w:val="0"/>
              </w:rPr>
              <w:t>0.00067</w:t>
            </w:r>
          </w:p>
        </w:tc>
        <w:tc>
          <w:tcPr>
            <w:tcW w:w="1744" w:type="dxa"/>
            <w:shd w:val="clear" w:color="auto" w:fill="auto"/>
            <w:noWrap/>
            <w:vAlign w:val="center"/>
            <w:hideMark/>
          </w:tcPr>
          <w:p w14:paraId="620C6786" w14:textId="77777777" w:rsidR="00175338" w:rsidRPr="00B577FB" w:rsidRDefault="00175338" w:rsidP="0014452D">
            <w:pPr>
              <w:widowControl/>
              <w:ind w:firstLineChars="0" w:firstLine="0"/>
              <w:jc w:val="center"/>
              <w:rPr>
                <w:rFonts w:eastAsia="宋体"/>
                <w:color w:val="0070C0"/>
                <w:kern w:val="0"/>
              </w:rPr>
            </w:pPr>
            <w:r w:rsidRPr="00B577FB">
              <w:rPr>
                <w:rFonts w:eastAsia="宋体"/>
                <w:color w:val="0070C0"/>
                <w:kern w:val="0"/>
              </w:rPr>
              <w:t>0.67 (0.47</w:t>
            </w:r>
            <w:r>
              <w:rPr>
                <w:rFonts w:eastAsia="宋体"/>
                <w:color w:val="0070C0"/>
                <w:kern w:val="0"/>
              </w:rPr>
              <w:t>–</w:t>
            </w:r>
            <w:r w:rsidRPr="00B577FB">
              <w:rPr>
                <w:rFonts w:eastAsia="宋体"/>
                <w:color w:val="0070C0"/>
                <w:kern w:val="0"/>
              </w:rPr>
              <w:t>0.96)</w:t>
            </w:r>
          </w:p>
        </w:tc>
        <w:tc>
          <w:tcPr>
            <w:tcW w:w="1336" w:type="dxa"/>
            <w:shd w:val="clear" w:color="auto" w:fill="auto"/>
            <w:noWrap/>
            <w:vAlign w:val="center"/>
            <w:hideMark/>
          </w:tcPr>
          <w:p w14:paraId="10EC6237" w14:textId="77777777" w:rsidR="00175338" w:rsidRPr="00B577FB" w:rsidRDefault="00175338" w:rsidP="0014452D">
            <w:pPr>
              <w:widowControl/>
              <w:ind w:firstLineChars="0" w:firstLine="0"/>
              <w:jc w:val="center"/>
              <w:rPr>
                <w:rFonts w:eastAsia="宋体"/>
                <w:color w:val="000000"/>
                <w:kern w:val="0"/>
              </w:rPr>
            </w:pPr>
            <w:r w:rsidRPr="00B577FB">
              <w:rPr>
                <w:rFonts w:eastAsia="宋体"/>
                <w:color w:val="000000"/>
                <w:kern w:val="0"/>
              </w:rPr>
              <w:t>0.027</w:t>
            </w:r>
          </w:p>
        </w:tc>
      </w:tr>
      <w:tr w:rsidR="00175338" w:rsidRPr="00B577FB" w14:paraId="1F193D67" w14:textId="77777777" w:rsidTr="00452008">
        <w:trPr>
          <w:trHeight w:val="315"/>
          <w:jc w:val="center"/>
        </w:trPr>
        <w:tc>
          <w:tcPr>
            <w:tcW w:w="4110" w:type="dxa"/>
            <w:shd w:val="clear" w:color="auto" w:fill="auto"/>
            <w:vAlign w:val="center"/>
            <w:hideMark/>
          </w:tcPr>
          <w:p w14:paraId="78A1029D" w14:textId="77777777" w:rsidR="00175338" w:rsidRPr="00B577FB" w:rsidRDefault="00175338" w:rsidP="0014452D">
            <w:pPr>
              <w:widowControl/>
              <w:ind w:firstLineChars="0" w:firstLine="0"/>
              <w:jc w:val="left"/>
              <w:rPr>
                <w:rFonts w:eastAsia="宋体"/>
                <w:b/>
                <w:bCs/>
                <w:color w:val="000000"/>
                <w:kern w:val="0"/>
              </w:rPr>
            </w:pPr>
            <w:r w:rsidRPr="00B577FB">
              <w:rPr>
                <w:rFonts w:eastAsia="宋体"/>
                <w:b/>
                <w:bCs/>
                <w:color w:val="000000"/>
                <w:kern w:val="0"/>
              </w:rPr>
              <w:t>Esophageal Carcinoma</w:t>
            </w:r>
          </w:p>
        </w:tc>
        <w:tc>
          <w:tcPr>
            <w:tcW w:w="4253" w:type="dxa"/>
            <w:shd w:val="clear" w:color="auto" w:fill="auto"/>
            <w:noWrap/>
            <w:vAlign w:val="center"/>
            <w:hideMark/>
          </w:tcPr>
          <w:p w14:paraId="53EE3AB8" w14:textId="77777777" w:rsidR="00175338" w:rsidRPr="00B577FB" w:rsidRDefault="00175338" w:rsidP="0014452D">
            <w:pPr>
              <w:widowControl/>
              <w:ind w:firstLineChars="0" w:firstLine="0"/>
              <w:jc w:val="left"/>
              <w:rPr>
                <w:rFonts w:eastAsia="宋体"/>
                <w:b/>
                <w:bCs/>
                <w:color w:val="000000"/>
                <w:kern w:val="0"/>
              </w:rPr>
            </w:pPr>
            <w:r w:rsidRPr="00B577FB">
              <w:rPr>
                <w:rFonts w:eastAsia="宋体"/>
                <w:b/>
                <w:bCs/>
                <w:color w:val="000000"/>
                <w:kern w:val="0"/>
              </w:rPr>
              <w:t>Esophageal Squamous Cell Carcinoma</w:t>
            </w:r>
          </w:p>
        </w:tc>
        <w:tc>
          <w:tcPr>
            <w:tcW w:w="1838" w:type="dxa"/>
            <w:shd w:val="clear" w:color="auto" w:fill="auto"/>
            <w:vAlign w:val="center"/>
            <w:hideMark/>
          </w:tcPr>
          <w:p w14:paraId="754F7E15" w14:textId="77777777" w:rsidR="00175338" w:rsidRPr="00B577FB" w:rsidRDefault="00175338" w:rsidP="0014452D">
            <w:pPr>
              <w:widowControl/>
              <w:ind w:firstLineChars="0" w:firstLine="0"/>
              <w:jc w:val="center"/>
              <w:rPr>
                <w:rFonts w:eastAsia="宋体"/>
                <w:color w:val="000000"/>
                <w:kern w:val="0"/>
              </w:rPr>
            </w:pPr>
            <w:r w:rsidRPr="00B577FB">
              <w:rPr>
                <w:rFonts w:eastAsia="宋体"/>
                <w:color w:val="000000"/>
                <w:kern w:val="0"/>
              </w:rPr>
              <w:t>0.54</w:t>
            </w:r>
          </w:p>
        </w:tc>
        <w:tc>
          <w:tcPr>
            <w:tcW w:w="1658" w:type="dxa"/>
            <w:shd w:val="clear" w:color="auto" w:fill="auto"/>
            <w:vAlign w:val="center"/>
            <w:hideMark/>
          </w:tcPr>
          <w:p w14:paraId="05A4D249" w14:textId="77777777" w:rsidR="00175338" w:rsidRPr="00B577FB" w:rsidRDefault="00175338" w:rsidP="0014452D">
            <w:pPr>
              <w:widowControl/>
              <w:ind w:firstLineChars="0" w:firstLine="0"/>
              <w:jc w:val="center"/>
              <w:rPr>
                <w:rFonts w:eastAsia="宋体"/>
                <w:color w:val="000000"/>
                <w:kern w:val="0"/>
              </w:rPr>
            </w:pPr>
            <w:r w:rsidRPr="00B577FB">
              <w:rPr>
                <w:rFonts w:eastAsia="宋体"/>
                <w:color w:val="000000"/>
                <w:kern w:val="0"/>
              </w:rPr>
              <w:t>0.31</w:t>
            </w:r>
          </w:p>
        </w:tc>
        <w:tc>
          <w:tcPr>
            <w:tcW w:w="1744" w:type="dxa"/>
            <w:shd w:val="clear" w:color="auto" w:fill="auto"/>
            <w:noWrap/>
            <w:vAlign w:val="center"/>
            <w:hideMark/>
          </w:tcPr>
          <w:p w14:paraId="1F23E84E" w14:textId="77777777" w:rsidR="00175338" w:rsidRPr="00B577FB" w:rsidRDefault="00175338" w:rsidP="0014452D">
            <w:pPr>
              <w:widowControl/>
              <w:ind w:firstLineChars="0" w:firstLine="0"/>
              <w:jc w:val="center"/>
              <w:rPr>
                <w:rFonts w:eastAsia="宋体"/>
                <w:color w:val="000000"/>
                <w:kern w:val="0"/>
              </w:rPr>
            </w:pPr>
            <w:r w:rsidRPr="00B577FB">
              <w:rPr>
                <w:rFonts w:eastAsia="宋体"/>
                <w:color w:val="000000"/>
                <w:kern w:val="0"/>
              </w:rPr>
              <w:t>0.59 (0.26</w:t>
            </w:r>
            <w:r>
              <w:rPr>
                <w:rFonts w:eastAsia="宋体"/>
                <w:color w:val="000000"/>
                <w:kern w:val="0"/>
              </w:rPr>
              <w:t>–</w:t>
            </w:r>
            <w:r w:rsidRPr="00B577FB">
              <w:rPr>
                <w:rFonts w:eastAsia="宋体"/>
                <w:color w:val="000000"/>
                <w:kern w:val="0"/>
              </w:rPr>
              <w:t>1.31)</w:t>
            </w:r>
          </w:p>
        </w:tc>
        <w:tc>
          <w:tcPr>
            <w:tcW w:w="1336" w:type="dxa"/>
            <w:shd w:val="clear" w:color="auto" w:fill="auto"/>
            <w:noWrap/>
            <w:vAlign w:val="center"/>
            <w:hideMark/>
          </w:tcPr>
          <w:p w14:paraId="3F93AB23" w14:textId="77777777" w:rsidR="00175338" w:rsidRPr="00B577FB" w:rsidRDefault="00175338" w:rsidP="0014452D">
            <w:pPr>
              <w:widowControl/>
              <w:ind w:firstLineChars="0" w:firstLine="0"/>
              <w:jc w:val="center"/>
              <w:rPr>
                <w:rFonts w:eastAsia="宋体"/>
                <w:color w:val="000000"/>
                <w:kern w:val="0"/>
              </w:rPr>
            </w:pPr>
            <w:r w:rsidRPr="00B577FB">
              <w:rPr>
                <w:rFonts w:eastAsia="宋体"/>
                <w:color w:val="000000"/>
                <w:kern w:val="0"/>
              </w:rPr>
              <w:t>0.19</w:t>
            </w:r>
          </w:p>
        </w:tc>
      </w:tr>
      <w:tr w:rsidR="00175338" w:rsidRPr="00B577FB" w14:paraId="12ED3E0F" w14:textId="77777777" w:rsidTr="00452008">
        <w:trPr>
          <w:trHeight w:val="315"/>
          <w:jc w:val="center"/>
        </w:trPr>
        <w:tc>
          <w:tcPr>
            <w:tcW w:w="4110" w:type="dxa"/>
            <w:shd w:val="clear" w:color="auto" w:fill="auto"/>
            <w:vAlign w:val="center"/>
            <w:hideMark/>
          </w:tcPr>
          <w:p w14:paraId="26554A2C" w14:textId="77777777" w:rsidR="00175338" w:rsidRPr="00B577FB" w:rsidRDefault="00175338" w:rsidP="0014452D">
            <w:pPr>
              <w:widowControl/>
              <w:ind w:firstLineChars="0" w:firstLine="0"/>
              <w:jc w:val="left"/>
              <w:rPr>
                <w:rFonts w:eastAsia="宋体"/>
                <w:b/>
                <w:bCs/>
                <w:color w:val="000000"/>
                <w:kern w:val="0"/>
              </w:rPr>
            </w:pPr>
            <w:r w:rsidRPr="00B577FB">
              <w:rPr>
                <w:rFonts w:eastAsia="宋体"/>
                <w:b/>
                <w:bCs/>
                <w:color w:val="000000"/>
                <w:kern w:val="0"/>
              </w:rPr>
              <w:t>Head &amp; Neck Squamous Cell Carcinoma</w:t>
            </w:r>
          </w:p>
        </w:tc>
        <w:tc>
          <w:tcPr>
            <w:tcW w:w="4253" w:type="dxa"/>
            <w:shd w:val="clear" w:color="auto" w:fill="auto"/>
            <w:noWrap/>
            <w:vAlign w:val="center"/>
            <w:hideMark/>
          </w:tcPr>
          <w:p w14:paraId="310B44D7" w14:textId="77777777" w:rsidR="00175338" w:rsidRPr="00B577FB" w:rsidRDefault="00175338" w:rsidP="0014452D">
            <w:pPr>
              <w:widowControl/>
              <w:ind w:firstLineChars="0" w:firstLine="0"/>
              <w:jc w:val="left"/>
              <w:rPr>
                <w:rFonts w:eastAsia="宋体"/>
                <w:b/>
                <w:bCs/>
                <w:color w:val="000000"/>
                <w:kern w:val="0"/>
              </w:rPr>
            </w:pPr>
            <w:r w:rsidRPr="00B577FB">
              <w:rPr>
                <w:rFonts w:eastAsia="宋体"/>
                <w:b/>
                <w:bCs/>
                <w:color w:val="000000"/>
                <w:kern w:val="0"/>
              </w:rPr>
              <w:t>Head-Neck Squamous Cell Carcinoma</w:t>
            </w:r>
          </w:p>
        </w:tc>
        <w:tc>
          <w:tcPr>
            <w:tcW w:w="1838" w:type="dxa"/>
            <w:shd w:val="clear" w:color="auto" w:fill="auto"/>
            <w:vAlign w:val="center"/>
            <w:hideMark/>
          </w:tcPr>
          <w:p w14:paraId="185CB131" w14:textId="77777777" w:rsidR="00175338" w:rsidRPr="00B577FB" w:rsidRDefault="00175338" w:rsidP="0014452D">
            <w:pPr>
              <w:widowControl/>
              <w:ind w:firstLineChars="0" w:firstLine="0"/>
              <w:jc w:val="center"/>
              <w:rPr>
                <w:rFonts w:eastAsia="宋体"/>
                <w:color w:val="000000"/>
                <w:kern w:val="0"/>
              </w:rPr>
            </w:pPr>
            <w:r w:rsidRPr="00B577FB">
              <w:rPr>
                <w:rFonts w:eastAsia="宋体"/>
                <w:color w:val="000000"/>
                <w:kern w:val="0"/>
              </w:rPr>
              <w:t>0.1</w:t>
            </w:r>
          </w:p>
        </w:tc>
        <w:tc>
          <w:tcPr>
            <w:tcW w:w="1658" w:type="dxa"/>
            <w:shd w:val="clear" w:color="auto" w:fill="auto"/>
            <w:vAlign w:val="center"/>
            <w:hideMark/>
          </w:tcPr>
          <w:p w14:paraId="37066A69" w14:textId="77777777" w:rsidR="00175338" w:rsidRPr="00B577FB" w:rsidRDefault="00175338" w:rsidP="0014452D">
            <w:pPr>
              <w:widowControl/>
              <w:ind w:firstLineChars="0" w:firstLine="0"/>
              <w:jc w:val="center"/>
              <w:rPr>
                <w:rFonts w:eastAsia="宋体"/>
                <w:color w:val="000000"/>
                <w:kern w:val="0"/>
              </w:rPr>
            </w:pPr>
            <w:r w:rsidRPr="00B577FB">
              <w:rPr>
                <w:rFonts w:eastAsia="宋体"/>
                <w:color w:val="000000"/>
                <w:kern w:val="0"/>
              </w:rPr>
              <w:t>0.25</w:t>
            </w:r>
          </w:p>
        </w:tc>
        <w:tc>
          <w:tcPr>
            <w:tcW w:w="1744" w:type="dxa"/>
            <w:shd w:val="clear" w:color="auto" w:fill="auto"/>
            <w:noWrap/>
            <w:vAlign w:val="center"/>
            <w:hideMark/>
          </w:tcPr>
          <w:p w14:paraId="0C2D0E2C" w14:textId="77777777" w:rsidR="00175338" w:rsidRPr="00B577FB" w:rsidRDefault="00175338" w:rsidP="0014452D">
            <w:pPr>
              <w:widowControl/>
              <w:ind w:firstLineChars="0" w:firstLine="0"/>
              <w:jc w:val="center"/>
              <w:rPr>
                <w:rFonts w:eastAsia="宋体"/>
                <w:color w:val="000000"/>
                <w:kern w:val="0"/>
              </w:rPr>
            </w:pPr>
            <w:r w:rsidRPr="00B577FB">
              <w:rPr>
                <w:rFonts w:eastAsia="宋体"/>
                <w:color w:val="000000"/>
                <w:kern w:val="0"/>
              </w:rPr>
              <w:t>0.81 (0.61</w:t>
            </w:r>
            <w:r>
              <w:rPr>
                <w:rFonts w:eastAsia="宋体"/>
                <w:color w:val="000000"/>
                <w:kern w:val="0"/>
              </w:rPr>
              <w:t>–</w:t>
            </w:r>
            <w:r w:rsidRPr="00B577FB">
              <w:rPr>
                <w:rFonts w:eastAsia="宋体"/>
                <w:color w:val="000000"/>
                <w:kern w:val="0"/>
              </w:rPr>
              <w:t>1.07)</w:t>
            </w:r>
          </w:p>
        </w:tc>
        <w:tc>
          <w:tcPr>
            <w:tcW w:w="1336" w:type="dxa"/>
            <w:shd w:val="clear" w:color="auto" w:fill="auto"/>
            <w:noWrap/>
            <w:vAlign w:val="center"/>
            <w:hideMark/>
          </w:tcPr>
          <w:p w14:paraId="37856129" w14:textId="77777777" w:rsidR="00175338" w:rsidRPr="00B577FB" w:rsidRDefault="00175338" w:rsidP="0014452D">
            <w:pPr>
              <w:widowControl/>
              <w:ind w:firstLineChars="0" w:firstLine="0"/>
              <w:jc w:val="center"/>
              <w:rPr>
                <w:rFonts w:eastAsia="宋体"/>
                <w:color w:val="000000"/>
                <w:kern w:val="0"/>
              </w:rPr>
            </w:pPr>
            <w:r w:rsidRPr="00B577FB">
              <w:rPr>
                <w:rFonts w:eastAsia="宋体"/>
                <w:color w:val="000000"/>
                <w:kern w:val="0"/>
              </w:rPr>
              <w:t>0.14</w:t>
            </w:r>
          </w:p>
        </w:tc>
      </w:tr>
      <w:tr w:rsidR="00175338" w:rsidRPr="00B577FB" w14:paraId="1F4DC28A" w14:textId="77777777" w:rsidTr="00452008">
        <w:trPr>
          <w:trHeight w:val="315"/>
          <w:jc w:val="center"/>
        </w:trPr>
        <w:tc>
          <w:tcPr>
            <w:tcW w:w="4110" w:type="dxa"/>
            <w:shd w:val="clear" w:color="auto" w:fill="auto"/>
            <w:vAlign w:val="center"/>
            <w:hideMark/>
          </w:tcPr>
          <w:p w14:paraId="327288F6" w14:textId="77777777" w:rsidR="00175338" w:rsidRPr="00B577FB" w:rsidRDefault="00175338" w:rsidP="0014452D">
            <w:pPr>
              <w:widowControl/>
              <w:ind w:firstLineChars="0" w:firstLine="0"/>
              <w:jc w:val="left"/>
              <w:rPr>
                <w:rFonts w:eastAsia="宋体"/>
                <w:b/>
                <w:bCs/>
                <w:color w:val="000000"/>
                <w:kern w:val="0"/>
              </w:rPr>
            </w:pPr>
            <w:r w:rsidRPr="00B577FB">
              <w:rPr>
                <w:rFonts w:eastAsia="宋体"/>
                <w:b/>
                <w:bCs/>
                <w:color w:val="000000"/>
                <w:kern w:val="0"/>
              </w:rPr>
              <w:t>Kidney Renal Clear Cell Carcinoma</w:t>
            </w:r>
          </w:p>
        </w:tc>
        <w:tc>
          <w:tcPr>
            <w:tcW w:w="4253" w:type="dxa"/>
            <w:shd w:val="clear" w:color="auto" w:fill="auto"/>
            <w:noWrap/>
            <w:vAlign w:val="center"/>
            <w:hideMark/>
          </w:tcPr>
          <w:p w14:paraId="6EFD1217" w14:textId="77777777" w:rsidR="00175338" w:rsidRPr="00B577FB" w:rsidRDefault="00175338" w:rsidP="0014452D">
            <w:pPr>
              <w:widowControl/>
              <w:ind w:firstLineChars="0" w:firstLine="0"/>
              <w:jc w:val="left"/>
              <w:rPr>
                <w:rFonts w:eastAsia="宋体"/>
                <w:b/>
                <w:bCs/>
                <w:color w:val="000000"/>
                <w:kern w:val="0"/>
              </w:rPr>
            </w:pPr>
            <w:r w:rsidRPr="00B577FB">
              <w:rPr>
                <w:rFonts w:eastAsia="宋体"/>
                <w:b/>
                <w:bCs/>
                <w:color w:val="000000"/>
                <w:kern w:val="0"/>
              </w:rPr>
              <w:t>Kidney Renal Clear Cell Carcinoma</w:t>
            </w:r>
          </w:p>
        </w:tc>
        <w:tc>
          <w:tcPr>
            <w:tcW w:w="1838" w:type="dxa"/>
            <w:shd w:val="clear" w:color="auto" w:fill="auto"/>
            <w:vAlign w:val="center"/>
            <w:hideMark/>
          </w:tcPr>
          <w:p w14:paraId="7DABFC8E" w14:textId="77777777" w:rsidR="00175338" w:rsidRPr="00B577FB" w:rsidRDefault="00175338" w:rsidP="0014452D">
            <w:pPr>
              <w:widowControl/>
              <w:ind w:firstLineChars="0" w:firstLine="0"/>
              <w:jc w:val="center"/>
              <w:rPr>
                <w:rFonts w:eastAsia="宋体"/>
                <w:color w:val="FF0000"/>
                <w:kern w:val="0"/>
              </w:rPr>
            </w:pPr>
            <w:r w:rsidRPr="00B577FB">
              <w:rPr>
                <w:rFonts w:eastAsia="宋体"/>
                <w:color w:val="FF0000"/>
                <w:kern w:val="0"/>
              </w:rPr>
              <w:t>1.38</w:t>
            </w:r>
          </w:p>
        </w:tc>
        <w:tc>
          <w:tcPr>
            <w:tcW w:w="1658" w:type="dxa"/>
            <w:shd w:val="clear" w:color="auto" w:fill="auto"/>
            <w:vAlign w:val="center"/>
            <w:hideMark/>
          </w:tcPr>
          <w:p w14:paraId="4A04CBB2" w14:textId="77777777" w:rsidR="00175338" w:rsidRPr="00B577FB" w:rsidRDefault="00175338" w:rsidP="0014452D">
            <w:pPr>
              <w:widowControl/>
              <w:ind w:firstLineChars="0" w:firstLine="0"/>
              <w:jc w:val="center"/>
              <w:rPr>
                <w:rFonts w:eastAsia="宋体"/>
                <w:color w:val="000000"/>
                <w:kern w:val="0"/>
              </w:rPr>
            </w:pPr>
            <w:r w:rsidRPr="00B577FB">
              <w:rPr>
                <w:rFonts w:eastAsia="宋体"/>
                <w:color w:val="000000"/>
                <w:kern w:val="0"/>
              </w:rPr>
              <w:t>0.0027</w:t>
            </w:r>
          </w:p>
        </w:tc>
        <w:tc>
          <w:tcPr>
            <w:tcW w:w="1744" w:type="dxa"/>
            <w:shd w:val="clear" w:color="auto" w:fill="auto"/>
            <w:noWrap/>
            <w:vAlign w:val="center"/>
            <w:hideMark/>
          </w:tcPr>
          <w:p w14:paraId="35074C19" w14:textId="77777777" w:rsidR="00175338" w:rsidRPr="00B577FB" w:rsidRDefault="00175338" w:rsidP="0014452D">
            <w:pPr>
              <w:widowControl/>
              <w:ind w:firstLineChars="0" w:firstLine="0"/>
              <w:jc w:val="center"/>
              <w:rPr>
                <w:rFonts w:eastAsia="宋体"/>
                <w:color w:val="FF0000"/>
                <w:kern w:val="0"/>
              </w:rPr>
            </w:pPr>
            <w:r w:rsidRPr="00B577FB">
              <w:rPr>
                <w:rFonts w:eastAsia="宋体"/>
                <w:color w:val="FF0000"/>
                <w:kern w:val="0"/>
              </w:rPr>
              <w:t>1.83 (1.35</w:t>
            </w:r>
            <w:r>
              <w:rPr>
                <w:rFonts w:eastAsia="宋体"/>
                <w:color w:val="FF0000"/>
                <w:kern w:val="0"/>
              </w:rPr>
              <w:t>–</w:t>
            </w:r>
            <w:r w:rsidRPr="00B577FB">
              <w:rPr>
                <w:rFonts w:eastAsia="宋体"/>
                <w:color w:val="FF0000"/>
                <w:kern w:val="0"/>
              </w:rPr>
              <w:t>2.47)</w:t>
            </w:r>
          </w:p>
        </w:tc>
        <w:tc>
          <w:tcPr>
            <w:tcW w:w="1336" w:type="dxa"/>
            <w:shd w:val="clear" w:color="auto" w:fill="auto"/>
            <w:noWrap/>
            <w:vAlign w:val="center"/>
            <w:hideMark/>
          </w:tcPr>
          <w:p w14:paraId="73FF2C27" w14:textId="77777777" w:rsidR="00175338" w:rsidRPr="00B577FB" w:rsidRDefault="00175338" w:rsidP="0014452D">
            <w:pPr>
              <w:widowControl/>
              <w:ind w:firstLineChars="0" w:firstLine="0"/>
              <w:jc w:val="center"/>
              <w:rPr>
                <w:rFonts w:eastAsia="宋体"/>
                <w:color w:val="000000"/>
                <w:kern w:val="0"/>
              </w:rPr>
            </w:pPr>
            <w:r w:rsidRPr="00B577FB">
              <w:rPr>
                <w:rFonts w:eastAsia="宋体"/>
                <w:color w:val="000000"/>
                <w:kern w:val="0"/>
              </w:rPr>
              <w:t>6.40E</w:t>
            </w:r>
            <w:r>
              <w:rPr>
                <w:rFonts w:eastAsia="宋体"/>
                <w:color w:val="000000"/>
                <w:kern w:val="0"/>
              </w:rPr>
              <w:t>–</w:t>
            </w:r>
            <w:r w:rsidRPr="00B577FB">
              <w:rPr>
                <w:rFonts w:eastAsia="宋体"/>
                <w:color w:val="000000"/>
                <w:kern w:val="0"/>
              </w:rPr>
              <w:t>05</w:t>
            </w:r>
          </w:p>
        </w:tc>
      </w:tr>
      <w:tr w:rsidR="00175338" w:rsidRPr="00B577FB" w14:paraId="08E0C687" w14:textId="77777777" w:rsidTr="00452008">
        <w:trPr>
          <w:trHeight w:val="315"/>
          <w:jc w:val="center"/>
        </w:trPr>
        <w:tc>
          <w:tcPr>
            <w:tcW w:w="4110" w:type="dxa"/>
            <w:shd w:val="clear" w:color="auto" w:fill="auto"/>
            <w:vAlign w:val="center"/>
            <w:hideMark/>
          </w:tcPr>
          <w:p w14:paraId="052CF10B" w14:textId="77777777" w:rsidR="00175338" w:rsidRPr="00B577FB" w:rsidRDefault="00175338" w:rsidP="0014452D">
            <w:pPr>
              <w:widowControl/>
              <w:ind w:firstLineChars="0" w:firstLine="0"/>
              <w:jc w:val="left"/>
              <w:rPr>
                <w:rFonts w:eastAsia="宋体"/>
                <w:b/>
                <w:bCs/>
                <w:color w:val="000000"/>
                <w:kern w:val="0"/>
              </w:rPr>
            </w:pPr>
            <w:r w:rsidRPr="00B577FB">
              <w:rPr>
                <w:rFonts w:eastAsia="宋体"/>
                <w:b/>
                <w:bCs/>
                <w:color w:val="000000"/>
                <w:kern w:val="0"/>
              </w:rPr>
              <w:t>Kidney Renal Papillary Cell Carcinoma</w:t>
            </w:r>
          </w:p>
        </w:tc>
        <w:tc>
          <w:tcPr>
            <w:tcW w:w="4253" w:type="dxa"/>
            <w:shd w:val="clear" w:color="auto" w:fill="auto"/>
            <w:noWrap/>
            <w:vAlign w:val="center"/>
            <w:hideMark/>
          </w:tcPr>
          <w:p w14:paraId="2827DC5C" w14:textId="77777777" w:rsidR="00175338" w:rsidRPr="00B577FB" w:rsidRDefault="00175338" w:rsidP="0014452D">
            <w:pPr>
              <w:widowControl/>
              <w:ind w:firstLineChars="0" w:firstLine="0"/>
              <w:jc w:val="left"/>
              <w:rPr>
                <w:rFonts w:eastAsia="宋体"/>
                <w:b/>
                <w:bCs/>
                <w:color w:val="000000"/>
                <w:kern w:val="0"/>
              </w:rPr>
            </w:pPr>
            <w:r w:rsidRPr="00B577FB">
              <w:rPr>
                <w:rFonts w:eastAsia="宋体"/>
                <w:b/>
                <w:bCs/>
                <w:color w:val="000000"/>
                <w:kern w:val="0"/>
              </w:rPr>
              <w:t>Kidney Renal Papillary Cell Carcinoma</w:t>
            </w:r>
          </w:p>
        </w:tc>
        <w:tc>
          <w:tcPr>
            <w:tcW w:w="1838" w:type="dxa"/>
            <w:shd w:val="clear" w:color="auto" w:fill="auto"/>
            <w:vAlign w:val="center"/>
            <w:hideMark/>
          </w:tcPr>
          <w:p w14:paraId="1C3D7317" w14:textId="77777777" w:rsidR="00175338" w:rsidRPr="00B577FB" w:rsidRDefault="00175338" w:rsidP="0014452D">
            <w:pPr>
              <w:widowControl/>
              <w:ind w:firstLineChars="0" w:firstLine="0"/>
              <w:jc w:val="center"/>
              <w:rPr>
                <w:rFonts w:eastAsia="宋体"/>
                <w:color w:val="000000"/>
                <w:kern w:val="0"/>
              </w:rPr>
            </w:pPr>
            <w:r w:rsidRPr="00B577FB">
              <w:rPr>
                <w:rFonts w:eastAsia="宋体"/>
                <w:color w:val="000000"/>
                <w:kern w:val="0"/>
              </w:rPr>
              <w:t>1.91</w:t>
            </w:r>
          </w:p>
        </w:tc>
        <w:tc>
          <w:tcPr>
            <w:tcW w:w="1658" w:type="dxa"/>
            <w:shd w:val="clear" w:color="auto" w:fill="auto"/>
            <w:vAlign w:val="center"/>
            <w:hideMark/>
          </w:tcPr>
          <w:p w14:paraId="7C74FFA3" w14:textId="77777777" w:rsidR="00175338" w:rsidRPr="00B577FB" w:rsidRDefault="00175338" w:rsidP="0014452D">
            <w:pPr>
              <w:widowControl/>
              <w:ind w:firstLineChars="0" w:firstLine="0"/>
              <w:jc w:val="center"/>
              <w:rPr>
                <w:rFonts w:eastAsia="宋体"/>
                <w:color w:val="000000"/>
                <w:kern w:val="0"/>
              </w:rPr>
            </w:pPr>
            <w:r w:rsidRPr="00B577FB">
              <w:rPr>
                <w:rFonts w:eastAsia="宋体"/>
                <w:color w:val="000000"/>
                <w:kern w:val="0"/>
              </w:rPr>
              <w:t>0.46</w:t>
            </w:r>
          </w:p>
        </w:tc>
        <w:tc>
          <w:tcPr>
            <w:tcW w:w="1744" w:type="dxa"/>
            <w:shd w:val="clear" w:color="auto" w:fill="auto"/>
            <w:noWrap/>
            <w:vAlign w:val="center"/>
            <w:hideMark/>
          </w:tcPr>
          <w:p w14:paraId="2F7FF897" w14:textId="77777777" w:rsidR="00175338" w:rsidRPr="00B577FB" w:rsidRDefault="00175338" w:rsidP="0014452D">
            <w:pPr>
              <w:widowControl/>
              <w:ind w:firstLineChars="0" w:firstLine="0"/>
              <w:jc w:val="center"/>
              <w:rPr>
                <w:rFonts w:eastAsia="宋体"/>
                <w:color w:val="FF0000"/>
                <w:kern w:val="0"/>
              </w:rPr>
            </w:pPr>
            <w:r w:rsidRPr="00B577FB">
              <w:rPr>
                <w:rFonts w:eastAsia="宋体"/>
                <w:color w:val="FF0000"/>
                <w:kern w:val="0"/>
              </w:rPr>
              <w:t>2.38 (1.01</w:t>
            </w:r>
            <w:r>
              <w:rPr>
                <w:rFonts w:eastAsia="宋体"/>
                <w:color w:val="FF0000"/>
                <w:kern w:val="0"/>
              </w:rPr>
              <w:t>–</w:t>
            </w:r>
            <w:r w:rsidRPr="00B577FB">
              <w:rPr>
                <w:rFonts w:eastAsia="宋体"/>
                <w:color w:val="FF0000"/>
                <w:kern w:val="0"/>
              </w:rPr>
              <w:t>5.64)</w:t>
            </w:r>
          </w:p>
        </w:tc>
        <w:tc>
          <w:tcPr>
            <w:tcW w:w="1336" w:type="dxa"/>
            <w:shd w:val="clear" w:color="auto" w:fill="auto"/>
            <w:noWrap/>
            <w:vAlign w:val="center"/>
            <w:hideMark/>
          </w:tcPr>
          <w:p w14:paraId="5B7093BE" w14:textId="77777777" w:rsidR="00175338" w:rsidRPr="00B577FB" w:rsidRDefault="00175338" w:rsidP="0014452D">
            <w:pPr>
              <w:widowControl/>
              <w:ind w:firstLineChars="0" w:firstLine="0"/>
              <w:jc w:val="center"/>
              <w:rPr>
                <w:rFonts w:eastAsia="宋体"/>
                <w:color w:val="000000"/>
                <w:kern w:val="0"/>
              </w:rPr>
            </w:pPr>
            <w:r w:rsidRPr="00B577FB">
              <w:rPr>
                <w:rFonts w:eastAsia="宋体"/>
                <w:color w:val="000000"/>
                <w:kern w:val="0"/>
              </w:rPr>
              <w:t>0.042</w:t>
            </w:r>
          </w:p>
        </w:tc>
      </w:tr>
      <w:tr w:rsidR="00175338" w:rsidRPr="00B577FB" w14:paraId="36A910D0" w14:textId="77777777" w:rsidTr="00452008">
        <w:trPr>
          <w:trHeight w:val="315"/>
          <w:jc w:val="center"/>
        </w:trPr>
        <w:tc>
          <w:tcPr>
            <w:tcW w:w="4110" w:type="dxa"/>
            <w:shd w:val="clear" w:color="auto" w:fill="auto"/>
            <w:vAlign w:val="center"/>
            <w:hideMark/>
          </w:tcPr>
          <w:p w14:paraId="322CEF1A" w14:textId="77777777" w:rsidR="00175338" w:rsidRPr="00B577FB" w:rsidRDefault="00175338" w:rsidP="0014452D">
            <w:pPr>
              <w:widowControl/>
              <w:ind w:firstLineChars="0" w:firstLine="0"/>
              <w:jc w:val="left"/>
              <w:rPr>
                <w:rFonts w:eastAsia="宋体"/>
                <w:b/>
                <w:bCs/>
                <w:color w:val="000000"/>
                <w:kern w:val="0"/>
              </w:rPr>
            </w:pPr>
            <w:r w:rsidRPr="00B577FB">
              <w:rPr>
                <w:rFonts w:eastAsia="宋体"/>
                <w:b/>
                <w:bCs/>
                <w:color w:val="000000"/>
                <w:kern w:val="0"/>
              </w:rPr>
              <w:t>Liver Hepatocellular Carcinoma</w:t>
            </w:r>
          </w:p>
        </w:tc>
        <w:tc>
          <w:tcPr>
            <w:tcW w:w="4253" w:type="dxa"/>
            <w:shd w:val="clear" w:color="auto" w:fill="auto"/>
            <w:noWrap/>
            <w:vAlign w:val="center"/>
            <w:hideMark/>
          </w:tcPr>
          <w:p w14:paraId="00DD8BEB" w14:textId="77777777" w:rsidR="00175338" w:rsidRPr="00B577FB" w:rsidRDefault="00175338" w:rsidP="0014452D">
            <w:pPr>
              <w:widowControl/>
              <w:ind w:firstLineChars="0" w:firstLine="0"/>
              <w:jc w:val="left"/>
              <w:rPr>
                <w:rFonts w:eastAsia="宋体"/>
                <w:b/>
                <w:bCs/>
                <w:color w:val="000000"/>
                <w:kern w:val="0"/>
              </w:rPr>
            </w:pPr>
            <w:r w:rsidRPr="00B577FB">
              <w:rPr>
                <w:rFonts w:eastAsia="宋体"/>
                <w:b/>
                <w:bCs/>
                <w:color w:val="000000"/>
                <w:kern w:val="0"/>
              </w:rPr>
              <w:t>Liver Hepatocellular Carcinoma</w:t>
            </w:r>
          </w:p>
        </w:tc>
        <w:tc>
          <w:tcPr>
            <w:tcW w:w="1838" w:type="dxa"/>
            <w:shd w:val="clear" w:color="auto" w:fill="auto"/>
            <w:vAlign w:val="center"/>
            <w:hideMark/>
          </w:tcPr>
          <w:p w14:paraId="4E4D772F" w14:textId="77777777" w:rsidR="00175338" w:rsidRPr="00B577FB" w:rsidRDefault="00175338" w:rsidP="0014452D">
            <w:pPr>
              <w:widowControl/>
              <w:ind w:firstLineChars="0" w:firstLine="0"/>
              <w:jc w:val="center"/>
              <w:rPr>
                <w:rFonts w:eastAsia="宋体"/>
                <w:color w:val="000000"/>
                <w:kern w:val="0"/>
              </w:rPr>
            </w:pPr>
            <w:r w:rsidRPr="00B577FB">
              <w:rPr>
                <w:rFonts w:eastAsia="宋体"/>
                <w:color w:val="000000"/>
                <w:kern w:val="0"/>
              </w:rPr>
              <w:t>1.26</w:t>
            </w:r>
          </w:p>
        </w:tc>
        <w:tc>
          <w:tcPr>
            <w:tcW w:w="1658" w:type="dxa"/>
            <w:shd w:val="clear" w:color="auto" w:fill="auto"/>
            <w:vAlign w:val="center"/>
            <w:hideMark/>
          </w:tcPr>
          <w:p w14:paraId="0CE2247D" w14:textId="77777777" w:rsidR="00175338" w:rsidRPr="00B577FB" w:rsidRDefault="00175338" w:rsidP="0014452D">
            <w:pPr>
              <w:widowControl/>
              <w:ind w:firstLineChars="0" w:firstLine="0"/>
              <w:jc w:val="center"/>
              <w:rPr>
                <w:rFonts w:eastAsia="宋体"/>
                <w:color w:val="000000"/>
                <w:kern w:val="0"/>
              </w:rPr>
            </w:pPr>
            <w:r w:rsidRPr="00B577FB">
              <w:rPr>
                <w:rFonts w:eastAsia="宋体"/>
                <w:color w:val="000000"/>
                <w:kern w:val="0"/>
              </w:rPr>
              <w:t>0.2</w:t>
            </w:r>
          </w:p>
        </w:tc>
        <w:tc>
          <w:tcPr>
            <w:tcW w:w="1744" w:type="dxa"/>
            <w:shd w:val="clear" w:color="auto" w:fill="auto"/>
            <w:noWrap/>
            <w:vAlign w:val="center"/>
            <w:hideMark/>
          </w:tcPr>
          <w:p w14:paraId="5A9E8941" w14:textId="77777777" w:rsidR="00175338" w:rsidRPr="00B577FB" w:rsidRDefault="00175338" w:rsidP="0014452D">
            <w:pPr>
              <w:widowControl/>
              <w:ind w:firstLineChars="0" w:firstLine="0"/>
              <w:jc w:val="center"/>
              <w:rPr>
                <w:rFonts w:eastAsia="宋体"/>
                <w:color w:val="0070C0"/>
                <w:kern w:val="0"/>
              </w:rPr>
            </w:pPr>
            <w:r w:rsidRPr="00B577FB">
              <w:rPr>
                <w:rFonts w:eastAsia="宋体"/>
                <w:color w:val="0070C0"/>
                <w:kern w:val="0"/>
              </w:rPr>
              <w:t>0.64 (0.45</w:t>
            </w:r>
            <w:r>
              <w:rPr>
                <w:rFonts w:eastAsia="宋体"/>
                <w:color w:val="0070C0"/>
                <w:kern w:val="0"/>
              </w:rPr>
              <w:t>–</w:t>
            </w:r>
            <w:r w:rsidRPr="00B577FB">
              <w:rPr>
                <w:rFonts w:eastAsia="宋体"/>
                <w:color w:val="0070C0"/>
                <w:kern w:val="0"/>
              </w:rPr>
              <w:t>0.9)</w:t>
            </w:r>
          </w:p>
        </w:tc>
        <w:tc>
          <w:tcPr>
            <w:tcW w:w="1336" w:type="dxa"/>
            <w:shd w:val="clear" w:color="auto" w:fill="auto"/>
            <w:noWrap/>
            <w:vAlign w:val="center"/>
            <w:hideMark/>
          </w:tcPr>
          <w:p w14:paraId="0F046526" w14:textId="77777777" w:rsidR="00175338" w:rsidRPr="00B577FB" w:rsidRDefault="00175338" w:rsidP="0014452D">
            <w:pPr>
              <w:widowControl/>
              <w:ind w:firstLineChars="0" w:firstLine="0"/>
              <w:jc w:val="center"/>
              <w:rPr>
                <w:rFonts w:eastAsia="宋体"/>
                <w:color w:val="000000"/>
                <w:kern w:val="0"/>
              </w:rPr>
            </w:pPr>
            <w:r w:rsidRPr="00B577FB">
              <w:rPr>
                <w:rFonts w:eastAsia="宋体"/>
                <w:color w:val="000000"/>
                <w:kern w:val="0"/>
              </w:rPr>
              <w:t>0.011</w:t>
            </w:r>
          </w:p>
        </w:tc>
      </w:tr>
      <w:tr w:rsidR="00175338" w:rsidRPr="00B577FB" w14:paraId="4836E9ED" w14:textId="77777777" w:rsidTr="00452008">
        <w:trPr>
          <w:trHeight w:val="315"/>
          <w:jc w:val="center"/>
        </w:trPr>
        <w:tc>
          <w:tcPr>
            <w:tcW w:w="4110" w:type="dxa"/>
            <w:shd w:val="clear" w:color="auto" w:fill="auto"/>
            <w:vAlign w:val="center"/>
            <w:hideMark/>
          </w:tcPr>
          <w:p w14:paraId="0EF6C346" w14:textId="77777777" w:rsidR="00175338" w:rsidRPr="00B577FB" w:rsidRDefault="00175338" w:rsidP="0014452D">
            <w:pPr>
              <w:widowControl/>
              <w:ind w:firstLineChars="0" w:firstLine="0"/>
              <w:jc w:val="left"/>
              <w:rPr>
                <w:rFonts w:eastAsia="宋体"/>
                <w:b/>
                <w:bCs/>
                <w:color w:val="000000"/>
                <w:kern w:val="0"/>
              </w:rPr>
            </w:pPr>
            <w:r w:rsidRPr="00B577FB">
              <w:rPr>
                <w:rFonts w:eastAsia="宋体"/>
                <w:b/>
                <w:bCs/>
                <w:color w:val="000000"/>
                <w:kern w:val="0"/>
              </w:rPr>
              <w:t>Lung Adenocarcinoma</w:t>
            </w:r>
          </w:p>
        </w:tc>
        <w:tc>
          <w:tcPr>
            <w:tcW w:w="4253" w:type="dxa"/>
            <w:shd w:val="clear" w:color="auto" w:fill="auto"/>
            <w:noWrap/>
            <w:vAlign w:val="center"/>
            <w:hideMark/>
          </w:tcPr>
          <w:p w14:paraId="2BAE0163" w14:textId="77777777" w:rsidR="00175338" w:rsidRPr="00B577FB" w:rsidRDefault="00175338" w:rsidP="0014452D">
            <w:pPr>
              <w:widowControl/>
              <w:ind w:firstLineChars="0" w:firstLine="0"/>
              <w:jc w:val="left"/>
              <w:rPr>
                <w:rFonts w:eastAsia="宋体"/>
                <w:b/>
                <w:bCs/>
                <w:color w:val="000000"/>
                <w:kern w:val="0"/>
              </w:rPr>
            </w:pPr>
            <w:r w:rsidRPr="00B577FB">
              <w:rPr>
                <w:rFonts w:eastAsia="宋体"/>
                <w:b/>
                <w:bCs/>
                <w:color w:val="000000"/>
                <w:kern w:val="0"/>
              </w:rPr>
              <w:t>Lung Adenocarcinoma</w:t>
            </w:r>
          </w:p>
        </w:tc>
        <w:tc>
          <w:tcPr>
            <w:tcW w:w="1838" w:type="dxa"/>
            <w:shd w:val="clear" w:color="auto" w:fill="auto"/>
            <w:vAlign w:val="center"/>
            <w:hideMark/>
          </w:tcPr>
          <w:p w14:paraId="4D780C34" w14:textId="77777777" w:rsidR="00175338" w:rsidRPr="00B577FB" w:rsidRDefault="00175338" w:rsidP="0014452D">
            <w:pPr>
              <w:widowControl/>
              <w:ind w:firstLineChars="0" w:firstLine="0"/>
              <w:jc w:val="center"/>
              <w:rPr>
                <w:rFonts w:eastAsia="宋体"/>
                <w:color w:val="0070C0"/>
                <w:kern w:val="0"/>
              </w:rPr>
            </w:pPr>
            <w:r w:rsidRPr="00B577FB">
              <w:rPr>
                <w:rFonts w:eastAsia="宋体"/>
                <w:color w:val="0070C0"/>
                <w:kern w:val="0"/>
              </w:rPr>
              <w:t>0.37</w:t>
            </w:r>
          </w:p>
        </w:tc>
        <w:tc>
          <w:tcPr>
            <w:tcW w:w="1658" w:type="dxa"/>
            <w:shd w:val="clear" w:color="auto" w:fill="auto"/>
            <w:vAlign w:val="center"/>
            <w:hideMark/>
          </w:tcPr>
          <w:p w14:paraId="11790D8C" w14:textId="77777777" w:rsidR="00175338" w:rsidRPr="00B577FB" w:rsidRDefault="00175338" w:rsidP="0014452D">
            <w:pPr>
              <w:widowControl/>
              <w:ind w:firstLineChars="0" w:firstLine="0"/>
              <w:jc w:val="center"/>
              <w:rPr>
                <w:rFonts w:eastAsia="宋体"/>
                <w:color w:val="000000"/>
                <w:kern w:val="0"/>
              </w:rPr>
            </w:pPr>
            <w:r w:rsidRPr="00B577FB">
              <w:rPr>
                <w:rFonts w:eastAsia="宋体"/>
                <w:color w:val="000000"/>
                <w:kern w:val="0"/>
              </w:rPr>
              <w:t>2.80E</w:t>
            </w:r>
            <w:r>
              <w:rPr>
                <w:rFonts w:eastAsia="宋体"/>
                <w:color w:val="000000"/>
                <w:kern w:val="0"/>
              </w:rPr>
              <w:t>–</w:t>
            </w:r>
            <w:r w:rsidRPr="00B577FB">
              <w:rPr>
                <w:rFonts w:eastAsia="宋体"/>
                <w:color w:val="000000"/>
                <w:kern w:val="0"/>
              </w:rPr>
              <w:t>09</w:t>
            </w:r>
          </w:p>
        </w:tc>
        <w:tc>
          <w:tcPr>
            <w:tcW w:w="1744" w:type="dxa"/>
            <w:shd w:val="clear" w:color="auto" w:fill="auto"/>
            <w:noWrap/>
            <w:vAlign w:val="center"/>
            <w:hideMark/>
          </w:tcPr>
          <w:p w14:paraId="6C09617D" w14:textId="77777777" w:rsidR="00175338" w:rsidRPr="00B577FB" w:rsidRDefault="00175338" w:rsidP="0014452D">
            <w:pPr>
              <w:widowControl/>
              <w:ind w:firstLineChars="0" w:firstLine="0"/>
              <w:jc w:val="center"/>
              <w:rPr>
                <w:rFonts w:eastAsia="宋体"/>
                <w:color w:val="0070C0"/>
                <w:kern w:val="0"/>
              </w:rPr>
            </w:pPr>
            <w:r w:rsidRPr="00B577FB">
              <w:rPr>
                <w:rFonts w:eastAsia="宋体"/>
                <w:color w:val="0070C0"/>
                <w:kern w:val="0"/>
              </w:rPr>
              <w:t>0.68 (0.48</w:t>
            </w:r>
            <w:r>
              <w:rPr>
                <w:rFonts w:eastAsia="宋体"/>
                <w:color w:val="0070C0"/>
                <w:kern w:val="0"/>
              </w:rPr>
              <w:t>–</w:t>
            </w:r>
            <w:r w:rsidRPr="00B577FB">
              <w:rPr>
                <w:rFonts w:eastAsia="宋体"/>
                <w:color w:val="0070C0"/>
                <w:kern w:val="0"/>
              </w:rPr>
              <w:t>0.95)</w:t>
            </w:r>
          </w:p>
        </w:tc>
        <w:tc>
          <w:tcPr>
            <w:tcW w:w="1336" w:type="dxa"/>
            <w:shd w:val="clear" w:color="auto" w:fill="auto"/>
            <w:noWrap/>
            <w:vAlign w:val="center"/>
            <w:hideMark/>
          </w:tcPr>
          <w:p w14:paraId="3EEDEA00" w14:textId="77777777" w:rsidR="00175338" w:rsidRPr="00B577FB" w:rsidRDefault="00175338" w:rsidP="0014452D">
            <w:pPr>
              <w:widowControl/>
              <w:ind w:firstLineChars="0" w:firstLine="0"/>
              <w:jc w:val="center"/>
              <w:rPr>
                <w:rFonts w:eastAsia="宋体"/>
                <w:color w:val="000000"/>
                <w:kern w:val="0"/>
              </w:rPr>
            </w:pPr>
            <w:r w:rsidRPr="00B577FB">
              <w:rPr>
                <w:rFonts w:eastAsia="宋体"/>
                <w:color w:val="000000"/>
                <w:kern w:val="0"/>
              </w:rPr>
              <w:t>0.025</w:t>
            </w:r>
          </w:p>
        </w:tc>
      </w:tr>
      <w:tr w:rsidR="00175338" w:rsidRPr="00B577FB" w14:paraId="34EB63F5" w14:textId="77777777" w:rsidTr="00452008">
        <w:trPr>
          <w:trHeight w:val="315"/>
          <w:jc w:val="center"/>
        </w:trPr>
        <w:tc>
          <w:tcPr>
            <w:tcW w:w="4110" w:type="dxa"/>
            <w:shd w:val="clear" w:color="auto" w:fill="auto"/>
            <w:vAlign w:val="center"/>
            <w:hideMark/>
          </w:tcPr>
          <w:p w14:paraId="7DB90076" w14:textId="77777777" w:rsidR="00175338" w:rsidRPr="00B577FB" w:rsidRDefault="00175338" w:rsidP="0014452D">
            <w:pPr>
              <w:widowControl/>
              <w:ind w:firstLineChars="0" w:firstLine="0"/>
              <w:jc w:val="left"/>
              <w:rPr>
                <w:rFonts w:eastAsia="宋体"/>
                <w:b/>
                <w:bCs/>
                <w:color w:val="000000"/>
                <w:kern w:val="0"/>
              </w:rPr>
            </w:pPr>
            <w:r w:rsidRPr="00B577FB">
              <w:rPr>
                <w:rFonts w:eastAsia="宋体"/>
                <w:b/>
                <w:bCs/>
                <w:color w:val="000000"/>
                <w:kern w:val="0"/>
              </w:rPr>
              <w:t>Lung Squamous Cell Carcinoma</w:t>
            </w:r>
          </w:p>
        </w:tc>
        <w:tc>
          <w:tcPr>
            <w:tcW w:w="4253" w:type="dxa"/>
            <w:shd w:val="clear" w:color="auto" w:fill="auto"/>
            <w:noWrap/>
            <w:vAlign w:val="center"/>
            <w:hideMark/>
          </w:tcPr>
          <w:p w14:paraId="3D53A721" w14:textId="77777777" w:rsidR="00175338" w:rsidRPr="00B577FB" w:rsidRDefault="00175338" w:rsidP="0014452D">
            <w:pPr>
              <w:widowControl/>
              <w:ind w:firstLineChars="0" w:firstLine="0"/>
              <w:jc w:val="left"/>
              <w:rPr>
                <w:rFonts w:eastAsia="宋体"/>
                <w:b/>
                <w:bCs/>
                <w:color w:val="000000"/>
                <w:kern w:val="0"/>
              </w:rPr>
            </w:pPr>
            <w:r w:rsidRPr="00B577FB">
              <w:rPr>
                <w:rFonts w:eastAsia="宋体"/>
                <w:b/>
                <w:bCs/>
                <w:color w:val="000000"/>
                <w:kern w:val="0"/>
              </w:rPr>
              <w:t>Lung Squamous Cell Carcinoma</w:t>
            </w:r>
          </w:p>
        </w:tc>
        <w:tc>
          <w:tcPr>
            <w:tcW w:w="1838" w:type="dxa"/>
            <w:shd w:val="clear" w:color="auto" w:fill="auto"/>
            <w:vAlign w:val="center"/>
            <w:hideMark/>
          </w:tcPr>
          <w:p w14:paraId="4D3F64FE" w14:textId="77777777" w:rsidR="00175338" w:rsidRPr="00B577FB" w:rsidRDefault="00175338" w:rsidP="0014452D">
            <w:pPr>
              <w:widowControl/>
              <w:ind w:firstLineChars="0" w:firstLine="0"/>
              <w:jc w:val="center"/>
              <w:rPr>
                <w:rFonts w:eastAsia="宋体"/>
                <w:color w:val="0070C0"/>
                <w:kern w:val="0"/>
              </w:rPr>
            </w:pPr>
            <w:r w:rsidRPr="00B577FB">
              <w:rPr>
                <w:rFonts w:eastAsia="宋体"/>
                <w:color w:val="0070C0"/>
                <w:kern w:val="0"/>
              </w:rPr>
              <w:t>0.16</w:t>
            </w:r>
          </w:p>
        </w:tc>
        <w:tc>
          <w:tcPr>
            <w:tcW w:w="1658" w:type="dxa"/>
            <w:shd w:val="clear" w:color="auto" w:fill="auto"/>
            <w:vAlign w:val="center"/>
            <w:hideMark/>
          </w:tcPr>
          <w:p w14:paraId="14125378" w14:textId="77777777" w:rsidR="00175338" w:rsidRPr="00B577FB" w:rsidRDefault="00175338" w:rsidP="0014452D">
            <w:pPr>
              <w:widowControl/>
              <w:ind w:firstLineChars="0" w:firstLine="0"/>
              <w:jc w:val="center"/>
              <w:rPr>
                <w:rFonts w:eastAsia="宋体"/>
                <w:color w:val="000000"/>
                <w:kern w:val="0"/>
              </w:rPr>
            </w:pPr>
            <w:r w:rsidRPr="00B577FB">
              <w:rPr>
                <w:rFonts w:eastAsia="宋体"/>
                <w:color w:val="000000"/>
                <w:kern w:val="0"/>
              </w:rPr>
              <w:t>7.30E</w:t>
            </w:r>
            <w:r>
              <w:rPr>
                <w:rFonts w:eastAsia="宋体"/>
                <w:color w:val="000000"/>
                <w:kern w:val="0"/>
              </w:rPr>
              <w:t>–</w:t>
            </w:r>
            <w:r w:rsidRPr="00B577FB">
              <w:rPr>
                <w:rFonts w:eastAsia="宋体"/>
                <w:color w:val="000000"/>
                <w:kern w:val="0"/>
              </w:rPr>
              <w:t>24</w:t>
            </w:r>
          </w:p>
        </w:tc>
        <w:tc>
          <w:tcPr>
            <w:tcW w:w="1744" w:type="dxa"/>
            <w:shd w:val="clear" w:color="auto" w:fill="auto"/>
            <w:noWrap/>
            <w:vAlign w:val="center"/>
            <w:hideMark/>
          </w:tcPr>
          <w:p w14:paraId="1E18EB5A" w14:textId="77777777" w:rsidR="00175338" w:rsidRPr="00B577FB" w:rsidRDefault="00175338" w:rsidP="0014452D">
            <w:pPr>
              <w:widowControl/>
              <w:ind w:firstLineChars="0" w:firstLine="0"/>
              <w:jc w:val="center"/>
              <w:rPr>
                <w:rFonts w:eastAsia="宋体"/>
                <w:color w:val="FF0000"/>
                <w:kern w:val="0"/>
              </w:rPr>
            </w:pPr>
            <w:r w:rsidRPr="00B577FB">
              <w:rPr>
                <w:rFonts w:eastAsia="宋体"/>
                <w:color w:val="FF0000"/>
                <w:kern w:val="0"/>
              </w:rPr>
              <w:t>1.47 (1.1</w:t>
            </w:r>
            <w:r>
              <w:rPr>
                <w:rFonts w:eastAsia="宋体"/>
                <w:color w:val="FF0000"/>
                <w:kern w:val="0"/>
              </w:rPr>
              <w:t>–</w:t>
            </w:r>
            <w:r w:rsidRPr="00B577FB">
              <w:rPr>
                <w:rFonts w:eastAsia="宋体"/>
                <w:color w:val="FF0000"/>
                <w:kern w:val="0"/>
              </w:rPr>
              <w:t>1.95)</w:t>
            </w:r>
          </w:p>
        </w:tc>
        <w:tc>
          <w:tcPr>
            <w:tcW w:w="1336" w:type="dxa"/>
            <w:shd w:val="clear" w:color="auto" w:fill="auto"/>
            <w:noWrap/>
            <w:vAlign w:val="center"/>
            <w:hideMark/>
          </w:tcPr>
          <w:p w14:paraId="3D099D7C" w14:textId="77777777" w:rsidR="00175338" w:rsidRPr="00B577FB" w:rsidRDefault="00175338" w:rsidP="0014452D">
            <w:pPr>
              <w:widowControl/>
              <w:ind w:firstLineChars="0" w:firstLine="0"/>
              <w:jc w:val="center"/>
              <w:rPr>
                <w:rFonts w:eastAsia="宋体"/>
                <w:color w:val="000000"/>
                <w:kern w:val="0"/>
              </w:rPr>
            </w:pPr>
            <w:r w:rsidRPr="00B577FB">
              <w:rPr>
                <w:rFonts w:eastAsia="宋体"/>
                <w:color w:val="000000"/>
                <w:kern w:val="0"/>
              </w:rPr>
              <w:t>0.008</w:t>
            </w:r>
          </w:p>
        </w:tc>
      </w:tr>
      <w:tr w:rsidR="00175338" w:rsidRPr="00B577FB" w14:paraId="2976627C" w14:textId="77777777" w:rsidTr="00452008">
        <w:trPr>
          <w:trHeight w:val="315"/>
          <w:jc w:val="center"/>
        </w:trPr>
        <w:tc>
          <w:tcPr>
            <w:tcW w:w="4110" w:type="dxa"/>
            <w:shd w:val="clear" w:color="auto" w:fill="auto"/>
            <w:vAlign w:val="center"/>
            <w:hideMark/>
          </w:tcPr>
          <w:p w14:paraId="4566738A" w14:textId="77777777" w:rsidR="00175338" w:rsidRPr="00B577FB" w:rsidRDefault="00175338" w:rsidP="0014452D">
            <w:pPr>
              <w:widowControl/>
              <w:ind w:firstLineChars="0" w:firstLine="0"/>
              <w:jc w:val="left"/>
              <w:rPr>
                <w:rFonts w:eastAsia="宋体"/>
                <w:b/>
                <w:bCs/>
                <w:color w:val="000000"/>
                <w:kern w:val="0"/>
              </w:rPr>
            </w:pPr>
            <w:r w:rsidRPr="00B577FB">
              <w:rPr>
                <w:rFonts w:eastAsia="宋体"/>
                <w:b/>
                <w:bCs/>
                <w:color w:val="000000"/>
                <w:kern w:val="0"/>
              </w:rPr>
              <w:t>Pancreatic Adenocarcinoma</w:t>
            </w:r>
          </w:p>
        </w:tc>
        <w:tc>
          <w:tcPr>
            <w:tcW w:w="4253" w:type="dxa"/>
            <w:shd w:val="clear" w:color="auto" w:fill="auto"/>
            <w:noWrap/>
            <w:vAlign w:val="center"/>
            <w:hideMark/>
          </w:tcPr>
          <w:p w14:paraId="066B3E31" w14:textId="77777777" w:rsidR="00175338" w:rsidRPr="00B577FB" w:rsidRDefault="00175338" w:rsidP="0014452D">
            <w:pPr>
              <w:widowControl/>
              <w:ind w:firstLineChars="0" w:firstLine="0"/>
              <w:jc w:val="left"/>
              <w:rPr>
                <w:rFonts w:eastAsia="宋体"/>
                <w:b/>
                <w:bCs/>
                <w:color w:val="000000"/>
                <w:kern w:val="0"/>
              </w:rPr>
            </w:pPr>
            <w:r w:rsidRPr="00B577FB">
              <w:rPr>
                <w:rFonts w:eastAsia="宋体"/>
                <w:b/>
                <w:bCs/>
                <w:color w:val="000000"/>
                <w:kern w:val="0"/>
              </w:rPr>
              <w:t>Pancreatic Ductal Adenocarcinoma</w:t>
            </w:r>
          </w:p>
        </w:tc>
        <w:tc>
          <w:tcPr>
            <w:tcW w:w="1838" w:type="dxa"/>
            <w:shd w:val="clear" w:color="auto" w:fill="auto"/>
            <w:vAlign w:val="center"/>
            <w:hideMark/>
          </w:tcPr>
          <w:p w14:paraId="5B3D9519" w14:textId="77777777" w:rsidR="00175338" w:rsidRPr="00B577FB" w:rsidRDefault="00175338" w:rsidP="0014452D">
            <w:pPr>
              <w:widowControl/>
              <w:ind w:firstLineChars="0" w:firstLine="0"/>
              <w:jc w:val="center"/>
              <w:rPr>
                <w:rFonts w:eastAsia="宋体"/>
                <w:color w:val="000000"/>
                <w:kern w:val="0"/>
              </w:rPr>
            </w:pPr>
            <w:r w:rsidRPr="00B577FB">
              <w:rPr>
                <w:rFonts w:eastAsia="宋体"/>
                <w:color w:val="000000"/>
                <w:kern w:val="0"/>
              </w:rPr>
              <w:t>2.46</w:t>
            </w:r>
          </w:p>
        </w:tc>
        <w:tc>
          <w:tcPr>
            <w:tcW w:w="1658" w:type="dxa"/>
            <w:shd w:val="clear" w:color="auto" w:fill="auto"/>
            <w:vAlign w:val="center"/>
            <w:hideMark/>
          </w:tcPr>
          <w:p w14:paraId="648DBBDE" w14:textId="77777777" w:rsidR="00175338" w:rsidRPr="00B577FB" w:rsidRDefault="00175338" w:rsidP="0014452D">
            <w:pPr>
              <w:widowControl/>
              <w:ind w:firstLineChars="0" w:firstLine="0"/>
              <w:jc w:val="center"/>
              <w:rPr>
                <w:rFonts w:eastAsia="宋体"/>
                <w:color w:val="000000"/>
                <w:kern w:val="0"/>
              </w:rPr>
            </w:pPr>
            <w:r w:rsidRPr="00B577FB">
              <w:rPr>
                <w:rFonts w:eastAsia="宋体"/>
                <w:color w:val="000000"/>
                <w:kern w:val="0"/>
              </w:rPr>
              <w:t>0.91</w:t>
            </w:r>
          </w:p>
        </w:tc>
        <w:tc>
          <w:tcPr>
            <w:tcW w:w="1744" w:type="dxa"/>
            <w:shd w:val="clear" w:color="auto" w:fill="auto"/>
            <w:noWrap/>
            <w:vAlign w:val="center"/>
            <w:hideMark/>
          </w:tcPr>
          <w:p w14:paraId="2C6D210C" w14:textId="77777777" w:rsidR="00175338" w:rsidRPr="00B577FB" w:rsidRDefault="00175338" w:rsidP="0014452D">
            <w:pPr>
              <w:widowControl/>
              <w:ind w:firstLineChars="0" w:firstLine="0"/>
              <w:jc w:val="center"/>
              <w:rPr>
                <w:rFonts w:eastAsia="宋体"/>
                <w:color w:val="0070C0"/>
                <w:kern w:val="0"/>
              </w:rPr>
            </w:pPr>
            <w:r w:rsidRPr="00B577FB">
              <w:rPr>
                <w:rFonts w:eastAsia="宋体"/>
                <w:color w:val="0070C0"/>
                <w:kern w:val="0"/>
              </w:rPr>
              <w:t>0.6 (0.37</w:t>
            </w:r>
            <w:r>
              <w:rPr>
                <w:rFonts w:eastAsia="宋体"/>
                <w:color w:val="0070C0"/>
                <w:kern w:val="0"/>
              </w:rPr>
              <w:t>–</w:t>
            </w:r>
            <w:r w:rsidRPr="00B577FB">
              <w:rPr>
                <w:rFonts w:eastAsia="宋体"/>
                <w:color w:val="0070C0"/>
                <w:kern w:val="0"/>
              </w:rPr>
              <w:t>0.97)</w:t>
            </w:r>
          </w:p>
        </w:tc>
        <w:tc>
          <w:tcPr>
            <w:tcW w:w="1336" w:type="dxa"/>
            <w:shd w:val="clear" w:color="auto" w:fill="auto"/>
            <w:noWrap/>
            <w:vAlign w:val="center"/>
            <w:hideMark/>
          </w:tcPr>
          <w:p w14:paraId="71998453" w14:textId="77777777" w:rsidR="00175338" w:rsidRPr="00B577FB" w:rsidRDefault="00175338" w:rsidP="0014452D">
            <w:pPr>
              <w:widowControl/>
              <w:ind w:firstLineChars="0" w:firstLine="0"/>
              <w:jc w:val="center"/>
              <w:rPr>
                <w:rFonts w:eastAsia="宋体"/>
                <w:color w:val="000000"/>
                <w:kern w:val="0"/>
              </w:rPr>
            </w:pPr>
            <w:r w:rsidRPr="00B577FB">
              <w:rPr>
                <w:rFonts w:eastAsia="宋体"/>
                <w:color w:val="000000"/>
                <w:kern w:val="0"/>
              </w:rPr>
              <w:t>0.037</w:t>
            </w:r>
          </w:p>
        </w:tc>
      </w:tr>
      <w:tr w:rsidR="00175338" w:rsidRPr="00B577FB" w14:paraId="2BC01B41" w14:textId="77777777" w:rsidTr="00452008">
        <w:trPr>
          <w:trHeight w:val="315"/>
          <w:jc w:val="center"/>
        </w:trPr>
        <w:tc>
          <w:tcPr>
            <w:tcW w:w="4110" w:type="dxa"/>
            <w:shd w:val="clear" w:color="auto" w:fill="auto"/>
            <w:vAlign w:val="center"/>
            <w:hideMark/>
          </w:tcPr>
          <w:p w14:paraId="3DACEC1D" w14:textId="77777777" w:rsidR="00175338" w:rsidRPr="00B577FB" w:rsidRDefault="00175338" w:rsidP="0014452D">
            <w:pPr>
              <w:widowControl/>
              <w:ind w:firstLineChars="0" w:firstLine="0"/>
              <w:jc w:val="left"/>
              <w:rPr>
                <w:rFonts w:eastAsia="宋体"/>
                <w:b/>
                <w:bCs/>
                <w:color w:val="000000"/>
                <w:kern w:val="0"/>
              </w:rPr>
            </w:pPr>
            <w:r w:rsidRPr="00B577FB">
              <w:rPr>
                <w:rFonts w:eastAsia="宋体"/>
                <w:b/>
                <w:bCs/>
                <w:color w:val="000000"/>
                <w:kern w:val="0"/>
              </w:rPr>
              <w:t>Stomach Adenocarcinoma</w:t>
            </w:r>
          </w:p>
        </w:tc>
        <w:tc>
          <w:tcPr>
            <w:tcW w:w="4253" w:type="dxa"/>
            <w:shd w:val="clear" w:color="auto" w:fill="auto"/>
            <w:noWrap/>
            <w:vAlign w:val="center"/>
            <w:hideMark/>
          </w:tcPr>
          <w:p w14:paraId="2DEAEFCD" w14:textId="77777777" w:rsidR="00175338" w:rsidRPr="00B577FB" w:rsidRDefault="00175338" w:rsidP="0014452D">
            <w:pPr>
              <w:widowControl/>
              <w:ind w:firstLineChars="0" w:firstLine="0"/>
              <w:jc w:val="left"/>
              <w:rPr>
                <w:rFonts w:eastAsia="宋体"/>
                <w:b/>
                <w:bCs/>
                <w:color w:val="000000"/>
                <w:kern w:val="0"/>
              </w:rPr>
            </w:pPr>
            <w:r w:rsidRPr="00B577FB">
              <w:rPr>
                <w:rFonts w:eastAsia="宋体"/>
                <w:b/>
                <w:bCs/>
                <w:color w:val="000000"/>
                <w:kern w:val="0"/>
              </w:rPr>
              <w:t>Stomach Adenocarcinoma</w:t>
            </w:r>
          </w:p>
        </w:tc>
        <w:tc>
          <w:tcPr>
            <w:tcW w:w="1838" w:type="dxa"/>
            <w:shd w:val="clear" w:color="auto" w:fill="auto"/>
            <w:vAlign w:val="center"/>
            <w:hideMark/>
          </w:tcPr>
          <w:p w14:paraId="28FE4817" w14:textId="77777777" w:rsidR="00175338" w:rsidRPr="00B577FB" w:rsidRDefault="00175338" w:rsidP="0014452D">
            <w:pPr>
              <w:widowControl/>
              <w:ind w:firstLineChars="0" w:firstLine="0"/>
              <w:jc w:val="center"/>
              <w:rPr>
                <w:rFonts w:eastAsia="宋体"/>
                <w:color w:val="000000"/>
                <w:kern w:val="0"/>
              </w:rPr>
            </w:pPr>
            <w:r w:rsidRPr="00B577FB">
              <w:rPr>
                <w:rFonts w:eastAsia="宋体"/>
                <w:color w:val="000000"/>
                <w:kern w:val="0"/>
              </w:rPr>
              <w:t>1.6</w:t>
            </w:r>
          </w:p>
        </w:tc>
        <w:tc>
          <w:tcPr>
            <w:tcW w:w="1658" w:type="dxa"/>
            <w:shd w:val="clear" w:color="auto" w:fill="auto"/>
            <w:vAlign w:val="center"/>
            <w:hideMark/>
          </w:tcPr>
          <w:p w14:paraId="3E20722C" w14:textId="77777777" w:rsidR="00175338" w:rsidRPr="00B577FB" w:rsidRDefault="00175338" w:rsidP="0014452D">
            <w:pPr>
              <w:widowControl/>
              <w:ind w:firstLineChars="0" w:firstLine="0"/>
              <w:jc w:val="center"/>
              <w:rPr>
                <w:rFonts w:eastAsia="宋体"/>
                <w:color w:val="000000"/>
                <w:kern w:val="0"/>
              </w:rPr>
            </w:pPr>
            <w:r w:rsidRPr="00B577FB">
              <w:rPr>
                <w:rFonts w:eastAsia="宋体"/>
                <w:color w:val="000000"/>
                <w:kern w:val="0"/>
              </w:rPr>
              <w:t>0.1</w:t>
            </w:r>
          </w:p>
        </w:tc>
        <w:tc>
          <w:tcPr>
            <w:tcW w:w="1744" w:type="dxa"/>
            <w:shd w:val="clear" w:color="auto" w:fill="auto"/>
            <w:noWrap/>
            <w:vAlign w:val="center"/>
            <w:hideMark/>
          </w:tcPr>
          <w:p w14:paraId="7DC8D753" w14:textId="77777777" w:rsidR="00175338" w:rsidRPr="00B577FB" w:rsidRDefault="00175338" w:rsidP="0014452D">
            <w:pPr>
              <w:widowControl/>
              <w:ind w:firstLineChars="0" w:firstLine="0"/>
              <w:jc w:val="center"/>
              <w:rPr>
                <w:rFonts w:eastAsia="宋体"/>
                <w:color w:val="000000"/>
                <w:kern w:val="0"/>
              </w:rPr>
            </w:pPr>
            <w:r w:rsidRPr="00B577FB">
              <w:rPr>
                <w:rFonts w:eastAsia="宋体"/>
                <w:color w:val="000000"/>
                <w:kern w:val="0"/>
              </w:rPr>
              <w:t>0.77 (0.56</w:t>
            </w:r>
            <w:r>
              <w:rPr>
                <w:rFonts w:eastAsia="宋体"/>
                <w:color w:val="000000"/>
                <w:kern w:val="0"/>
              </w:rPr>
              <w:t>–</w:t>
            </w:r>
            <w:r w:rsidRPr="00B577FB">
              <w:rPr>
                <w:rFonts w:eastAsia="宋体"/>
                <w:color w:val="000000"/>
                <w:kern w:val="0"/>
              </w:rPr>
              <w:t>1.07)</w:t>
            </w:r>
          </w:p>
        </w:tc>
        <w:tc>
          <w:tcPr>
            <w:tcW w:w="1336" w:type="dxa"/>
            <w:shd w:val="clear" w:color="auto" w:fill="auto"/>
            <w:noWrap/>
            <w:vAlign w:val="center"/>
            <w:hideMark/>
          </w:tcPr>
          <w:p w14:paraId="1CF98716" w14:textId="77777777" w:rsidR="00175338" w:rsidRPr="00B577FB" w:rsidRDefault="00175338" w:rsidP="0014452D">
            <w:pPr>
              <w:widowControl/>
              <w:ind w:firstLineChars="0" w:firstLine="0"/>
              <w:jc w:val="center"/>
              <w:rPr>
                <w:rFonts w:eastAsia="宋体"/>
                <w:color w:val="000000"/>
                <w:kern w:val="0"/>
              </w:rPr>
            </w:pPr>
            <w:r w:rsidRPr="00B577FB">
              <w:rPr>
                <w:rFonts w:eastAsia="宋体"/>
                <w:color w:val="000000"/>
                <w:kern w:val="0"/>
              </w:rPr>
              <w:t>0.12</w:t>
            </w:r>
          </w:p>
        </w:tc>
      </w:tr>
      <w:tr w:rsidR="00175338" w:rsidRPr="00B577FB" w14:paraId="55A36006" w14:textId="77777777" w:rsidTr="00452008">
        <w:trPr>
          <w:trHeight w:val="315"/>
          <w:jc w:val="center"/>
        </w:trPr>
        <w:tc>
          <w:tcPr>
            <w:tcW w:w="4110" w:type="dxa"/>
            <w:shd w:val="clear" w:color="auto" w:fill="auto"/>
            <w:vAlign w:val="center"/>
            <w:hideMark/>
          </w:tcPr>
          <w:p w14:paraId="03E2524D" w14:textId="77777777" w:rsidR="00175338" w:rsidRPr="00B577FB" w:rsidRDefault="00175338" w:rsidP="0014452D">
            <w:pPr>
              <w:widowControl/>
              <w:ind w:firstLineChars="0" w:firstLine="0"/>
              <w:jc w:val="left"/>
              <w:rPr>
                <w:rFonts w:eastAsia="宋体"/>
                <w:b/>
                <w:bCs/>
                <w:color w:val="000000"/>
                <w:kern w:val="0"/>
              </w:rPr>
            </w:pPr>
            <w:r w:rsidRPr="00B577FB">
              <w:rPr>
                <w:rFonts w:eastAsia="宋体"/>
                <w:b/>
                <w:bCs/>
                <w:color w:val="000000"/>
                <w:kern w:val="0"/>
              </w:rPr>
              <w:t>Thyroid Carcinoma</w:t>
            </w:r>
          </w:p>
        </w:tc>
        <w:tc>
          <w:tcPr>
            <w:tcW w:w="4253" w:type="dxa"/>
            <w:shd w:val="clear" w:color="auto" w:fill="auto"/>
            <w:noWrap/>
            <w:vAlign w:val="center"/>
            <w:hideMark/>
          </w:tcPr>
          <w:p w14:paraId="1C7C049B" w14:textId="77777777" w:rsidR="00175338" w:rsidRPr="00B577FB" w:rsidRDefault="00175338" w:rsidP="0014452D">
            <w:pPr>
              <w:widowControl/>
              <w:ind w:firstLineChars="0" w:firstLine="0"/>
              <w:jc w:val="left"/>
              <w:rPr>
                <w:rFonts w:eastAsia="宋体"/>
                <w:b/>
                <w:bCs/>
                <w:color w:val="000000"/>
                <w:kern w:val="0"/>
              </w:rPr>
            </w:pPr>
            <w:r w:rsidRPr="00B577FB">
              <w:rPr>
                <w:rFonts w:eastAsia="宋体"/>
                <w:b/>
                <w:bCs/>
                <w:color w:val="000000"/>
                <w:kern w:val="0"/>
              </w:rPr>
              <w:t>Thyroid Carcinoma</w:t>
            </w:r>
          </w:p>
        </w:tc>
        <w:tc>
          <w:tcPr>
            <w:tcW w:w="1838" w:type="dxa"/>
            <w:shd w:val="clear" w:color="auto" w:fill="auto"/>
            <w:vAlign w:val="center"/>
            <w:hideMark/>
          </w:tcPr>
          <w:p w14:paraId="5CC95D5D" w14:textId="77777777" w:rsidR="00175338" w:rsidRPr="00B577FB" w:rsidRDefault="00175338" w:rsidP="0014452D">
            <w:pPr>
              <w:widowControl/>
              <w:ind w:firstLineChars="0" w:firstLine="0"/>
              <w:jc w:val="center"/>
              <w:rPr>
                <w:rFonts w:eastAsia="宋体"/>
                <w:color w:val="0070C0"/>
                <w:kern w:val="0"/>
              </w:rPr>
            </w:pPr>
            <w:r w:rsidRPr="00B577FB">
              <w:rPr>
                <w:rFonts w:eastAsia="宋体"/>
                <w:color w:val="0070C0"/>
                <w:kern w:val="0"/>
              </w:rPr>
              <w:t>0.85</w:t>
            </w:r>
          </w:p>
        </w:tc>
        <w:tc>
          <w:tcPr>
            <w:tcW w:w="1658" w:type="dxa"/>
            <w:shd w:val="clear" w:color="auto" w:fill="auto"/>
            <w:vAlign w:val="center"/>
            <w:hideMark/>
          </w:tcPr>
          <w:p w14:paraId="340F9553" w14:textId="77777777" w:rsidR="00175338" w:rsidRPr="00B577FB" w:rsidRDefault="00175338" w:rsidP="0014452D">
            <w:pPr>
              <w:widowControl/>
              <w:ind w:firstLineChars="0" w:firstLine="0"/>
              <w:jc w:val="center"/>
              <w:rPr>
                <w:rFonts w:eastAsia="宋体"/>
                <w:color w:val="000000"/>
                <w:kern w:val="0"/>
              </w:rPr>
            </w:pPr>
            <w:r w:rsidRPr="00B577FB">
              <w:rPr>
                <w:rFonts w:eastAsia="宋体"/>
                <w:color w:val="000000"/>
                <w:kern w:val="0"/>
              </w:rPr>
              <w:t>0.0033</w:t>
            </w:r>
          </w:p>
        </w:tc>
        <w:tc>
          <w:tcPr>
            <w:tcW w:w="1744" w:type="dxa"/>
            <w:shd w:val="clear" w:color="auto" w:fill="auto"/>
            <w:noWrap/>
            <w:vAlign w:val="center"/>
            <w:hideMark/>
          </w:tcPr>
          <w:p w14:paraId="54E05124" w14:textId="77777777" w:rsidR="00175338" w:rsidRPr="00B577FB" w:rsidRDefault="00175338" w:rsidP="0014452D">
            <w:pPr>
              <w:widowControl/>
              <w:ind w:firstLineChars="0" w:firstLine="0"/>
              <w:jc w:val="center"/>
              <w:rPr>
                <w:rFonts w:eastAsia="宋体"/>
                <w:color w:val="000000"/>
                <w:kern w:val="0"/>
              </w:rPr>
            </w:pPr>
            <w:r w:rsidRPr="00B577FB">
              <w:rPr>
                <w:rFonts w:eastAsia="宋体"/>
                <w:color w:val="000000"/>
                <w:kern w:val="0"/>
              </w:rPr>
              <w:t>0.61 (0.23</w:t>
            </w:r>
            <w:r>
              <w:rPr>
                <w:rFonts w:eastAsia="宋体"/>
                <w:color w:val="000000"/>
                <w:kern w:val="0"/>
              </w:rPr>
              <w:t>–</w:t>
            </w:r>
            <w:r w:rsidRPr="00B577FB">
              <w:rPr>
                <w:rFonts w:eastAsia="宋体"/>
                <w:color w:val="000000"/>
                <w:kern w:val="0"/>
              </w:rPr>
              <w:t>1.64)</w:t>
            </w:r>
          </w:p>
        </w:tc>
        <w:tc>
          <w:tcPr>
            <w:tcW w:w="1336" w:type="dxa"/>
            <w:shd w:val="clear" w:color="auto" w:fill="auto"/>
            <w:noWrap/>
            <w:vAlign w:val="center"/>
            <w:hideMark/>
          </w:tcPr>
          <w:p w14:paraId="3C95B090" w14:textId="77777777" w:rsidR="00175338" w:rsidRPr="00B577FB" w:rsidRDefault="00175338" w:rsidP="0014452D">
            <w:pPr>
              <w:widowControl/>
              <w:ind w:firstLineChars="0" w:firstLine="0"/>
              <w:jc w:val="center"/>
              <w:rPr>
                <w:rFonts w:eastAsia="宋体"/>
                <w:color w:val="000000"/>
                <w:kern w:val="0"/>
              </w:rPr>
            </w:pPr>
            <w:r w:rsidRPr="00B577FB">
              <w:rPr>
                <w:rFonts w:eastAsia="宋体"/>
                <w:color w:val="000000"/>
                <w:kern w:val="0"/>
              </w:rPr>
              <w:t>0.32</w:t>
            </w:r>
          </w:p>
        </w:tc>
      </w:tr>
      <w:tr w:rsidR="00175338" w:rsidRPr="00B577FB" w14:paraId="02009172" w14:textId="77777777" w:rsidTr="00452008">
        <w:trPr>
          <w:trHeight w:val="315"/>
          <w:jc w:val="center"/>
        </w:trPr>
        <w:tc>
          <w:tcPr>
            <w:tcW w:w="4110" w:type="dxa"/>
            <w:shd w:val="clear" w:color="auto" w:fill="auto"/>
            <w:vAlign w:val="center"/>
            <w:hideMark/>
          </w:tcPr>
          <w:p w14:paraId="77A7AC9B" w14:textId="77777777" w:rsidR="00175338" w:rsidRPr="00B577FB" w:rsidRDefault="00175338" w:rsidP="0014452D">
            <w:pPr>
              <w:widowControl/>
              <w:ind w:firstLineChars="0" w:firstLine="0"/>
              <w:jc w:val="left"/>
              <w:rPr>
                <w:rFonts w:eastAsia="宋体"/>
                <w:b/>
                <w:bCs/>
                <w:color w:val="000000"/>
                <w:kern w:val="0"/>
              </w:rPr>
            </w:pPr>
            <w:r w:rsidRPr="00B577FB">
              <w:rPr>
                <w:rFonts w:eastAsia="宋体"/>
                <w:b/>
                <w:bCs/>
                <w:color w:val="000000"/>
                <w:kern w:val="0"/>
              </w:rPr>
              <w:t>Uterine Corpus Endometrial Carcinoma</w:t>
            </w:r>
          </w:p>
        </w:tc>
        <w:tc>
          <w:tcPr>
            <w:tcW w:w="4253" w:type="dxa"/>
            <w:shd w:val="clear" w:color="auto" w:fill="auto"/>
            <w:noWrap/>
            <w:vAlign w:val="center"/>
            <w:hideMark/>
          </w:tcPr>
          <w:p w14:paraId="76959BC2" w14:textId="77777777" w:rsidR="00175338" w:rsidRPr="00B577FB" w:rsidRDefault="00175338" w:rsidP="0014452D">
            <w:pPr>
              <w:widowControl/>
              <w:ind w:firstLineChars="0" w:firstLine="0"/>
              <w:jc w:val="left"/>
              <w:rPr>
                <w:rFonts w:eastAsia="宋体"/>
                <w:b/>
                <w:bCs/>
                <w:color w:val="000000"/>
                <w:kern w:val="0"/>
              </w:rPr>
            </w:pPr>
            <w:r w:rsidRPr="00B577FB">
              <w:rPr>
                <w:rFonts w:eastAsia="宋体"/>
                <w:b/>
                <w:bCs/>
                <w:color w:val="000000"/>
                <w:kern w:val="0"/>
              </w:rPr>
              <w:t>Uterine Corpus Endometrial Carcinoma</w:t>
            </w:r>
          </w:p>
        </w:tc>
        <w:tc>
          <w:tcPr>
            <w:tcW w:w="1838" w:type="dxa"/>
            <w:shd w:val="clear" w:color="auto" w:fill="auto"/>
            <w:vAlign w:val="center"/>
            <w:hideMark/>
          </w:tcPr>
          <w:p w14:paraId="64855F94" w14:textId="77777777" w:rsidR="00175338" w:rsidRPr="00B577FB" w:rsidRDefault="00175338" w:rsidP="0014452D">
            <w:pPr>
              <w:widowControl/>
              <w:ind w:firstLineChars="0" w:firstLine="0"/>
              <w:jc w:val="center"/>
              <w:rPr>
                <w:rFonts w:eastAsia="宋体"/>
                <w:color w:val="000000"/>
                <w:kern w:val="0"/>
              </w:rPr>
            </w:pPr>
            <w:r w:rsidRPr="00B577FB">
              <w:rPr>
                <w:rFonts w:eastAsia="宋体"/>
                <w:color w:val="000000"/>
                <w:kern w:val="0"/>
              </w:rPr>
              <w:t>0.64</w:t>
            </w:r>
          </w:p>
        </w:tc>
        <w:tc>
          <w:tcPr>
            <w:tcW w:w="1658" w:type="dxa"/>
            <w:shd w:val="clear" w:color="auto" w:fill="auto"/>
            <w:vAlign w:val="center"/>
            <w:hideMark/>
          </w:tcPr>
          <w:p w14:paraId="6BB0A594" w14:textId="77777777" w:rsidR="00175338" w:rsidRPr="00B577FB" w:rsidRDefault="00175338" w:rsidP="0014452D">
            <w:pPr>
              <w:widowControl/>
              <w:ind w:firstLineChars="0" w:firstLine="0"/>
              <w:jc w:val="center"/>
              <w:rPr>
                <w:rFonts w:eastAsia="宋体"/>
                <w:color w:val="000000"/>
                <w:kern w:val="0"/>
              </w:rPr>
            </w:pPr>
            <w:r w:rsidRPr="00B577FB">
              <w:rPr>
                <w:rFonts w:eastAsia="宋体"/>
                <w:color w:val="000000"/>
                <w:kern w:val="0"/>
              </w:rPr>
              <w:t>0.88</w:t>
            </w:r>
          </w:p>
        </w:tc>
        <w:tc>
          <w:tcPr>
            <w:tcW w:w="1744" w:type="dxa"/>
            <w:shd w:val="clear" w:color="auto" w:fill="auto"/>
            <w:noWrap/>
            <w:vAlign w:val="center"/>
            <w:hideMark/>
          </w:tcPr>
          <w:p w14:paraId="72CCFF6C" w14:textId="77777777" w:rsidR="00175338" w:rsidRPr="00B577FB" w:rsidRDefault="00175338" w:rsidP="0014452D">
            <w:pPr>
              <w:widowControl/>
              <w:ind w:firstLineChars="0" w:firstLine="0"/>
              <w:jc w:val="center"/>
              <w:rPr>
                <w:rFonts w:eastAsia="宋体"/>
                <w:color w:val="0070C0"/>
                <w:kern w:val="0"/>
              </w:rPr>
            </w:pPr>
            <w:r w:rsidRPr="00B577FB">
              <w:rPr>
                <w:rFonts w:eastAsia="宋体"/>
                <w:color w:val="0070C0"/>
                <w:kern w:val="0"/>
              </w:rPr>
              <w:t>0.44 (0.24</w:t>
            </w:r>
            <w:r>
              <w:rPr>
                <w:rFonts w:eastAsia="宋体"/>
                <w:color w:val="0070C0"/>
                <w:kern w:val="0"/>
              </w:rPr>
              <w:t>–</w:t>
            </w:r>
            <w:r w:rsidRPr="00B577FB">
              <w:rPr>
                <w:rFonts w:eastAsia="宋体"/>
                <w:color w:val="0070C0"/>
                <w:kern w:val="0"/>
              </w:rPr>
              <w:t>0.79)</w:t>
            </w:r>
          </w:p>
        </w:tc>
        <w:tc>
          <w:tcPr>
            <w:tcW w:w="1336" w:type="dxa"/>
            <w:shd w:val="clear" w:color="auto" w:fill="auto"/>
            <w:noWrap/>
            <w:vAlign w:val="center"/>
            <w:hideMark/>
          </w:tcPr>
          <w:p w14:paraId="3D6FB85D" w14:textId="77777777" w:rsidR="00175338" w:rsidRPr="00B577FB" w:rsidRDefault="00175338" w:rsidP="0014452D">
            <w:pPr>
              <w:widowControl/>
              <w:ind w:firstLineChars="0" w:firstLine="0"/>
              <w:jc w:val="center"/>
              <w:rPr>
                <w:rFonts w:eastAsia="宋体"/>
                <w:color w:val="000000"/>
                <w:kern w:val="0"/>
              </w:rPr>
            </w:pPr>
            <w:r w:rsidRPr="00B577FB">
              <w:rPr>
                <w:rFonts w:eastAsia="宋体"/>
                <w:color w:val="000000"/>
                <w:kern w:val="0"/>
              </w:rPr>
              <w:t>0.0048</w:t>
            </w:r>
          </w:p>
        </w:tc>
      </w:tr>
    </w:tbl>
    <w:p w14:paraId="3CEA08FF" w14:textId="77777777" w:rsidR="0014080F" w:rsidRDefault="0014080F" w:rsidP="003F29BC">
      <w:pPr>
        <w:ind w:firstLine="420"/>
      </w:pPr>
    </w:p>
    <w:sectPr w:rsidR="0014080F" w:rsidSect="007D065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1800" w:right="1440" w:bottom="1800" w:left="1440" w:header="283" w:footer="1134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64CD3A9" w14:textId="77777777" w:rsidR="00175338" w:rsidRDefault="00175338" w:rsidP="00175338">
      <w:pPr>
        <w:ind w:firstLine="420"/>
      </w:pPr>
      <w:r>
        <w:separator/>
      </w:r>
    </w:p>
  </w:endnote>
  <w:endnote w:type="continuationSeparator" w:id="0">
    <w:p w14:paraId="088C1ED2" w14:textId="77777777" w:rsidR="00175338" w:rsidRDefault="00175338" w:rsidP="00175338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NimbusRomNo9L">
    <w:altName w:val="Calibri"/>
    <w:panose1 w:val="01010103010101010101"/>
    <w:charset w:val="00"/>
    <w:family w:val="auto"/>
    <w:pitch w:val="variable"/>
    <w:sig w:usb0="00000287" w:usb1="00000000" w:usb2="00000000" w:usb3="00000000" w:csb0="0000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AF581B2" w14:textId="77777777" w:rsidR="00175338" w:rsidRDefault="00175338">
    <w:pPr>
      <w:pStyle w:val="a3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F87873D" w14:textId="77777777" w:rsidR="00175338" w:rsidRDefault="00175338">
    <w:pPr>
      <w:pStyle w:val="a3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E3C3573" w14:textId="77777777" w:rsidR="00175338" w:rsidRDefault="00175338">
    <w:pPr>
      <w:pStyle w:val="a3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46E0F88" w14:textId="77777777" w:rsidR="00175338" w:rsidRDefault="00175338" w:rsidP="00175338">
      <w:pPr>
        <w:ind w:firstLine="420"/>
      </w:pPr>
      <w:r>
        <w:separator/>
      </w:r>
    </w:p>
  </w:footnote>
  <w:footnote w:type="continuationSeparator" w:id="0">
    <w:p w14:paraId="0D9A69FD" w14:textId="77777777" w:rsidR="00175338" w:rsidRDefault="00175338" w:rsidP="00175338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5E639AB" w14:textId="77777777" w:rsidR="00175338" w:rsidRDefault="00175338">
    <w:pPr>
      <w:pStyle w:val="aff1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8B58434" w14:textId="03FD4EB1" w:rsidR="00175338" w:rsidRDefault="007D0656" w:rsidP="007D0656">
    <w:pPr>
      <w:pStyle w:val="aff1"/>
      <w:pBdr>
        <w:bottom w:val="none" w:sz="0" w:space="0" w:color="auto"/>
      </w:pBdr>
      <w:ind w:firstLineChars="0" w:firstLine="0"/>
      <w:jc w:val="both"/>
    </w:pPr>
    <w:r>
      <w:rPr>
        <w:noProof/>
      </w:rPr>
      <w:drawing>
        <wp:inline distT="0" distB="0" distL="0" distR="0" wp14:anchorId="27C08656" wp14:editId="349F2F38">
          <wp:extent cx="1390151" cy="435600"/>
          <wp:effectExtent l="0" t="0" r="635" b="3175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bl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90151" cy="4356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95475EA" w14:textId="77777777" w:rsidR="00175338" w:rsidRDefault="00175338">
    <w:pPr>
      <w:pStyle w:val="aff1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661A69"/>
    <w:multiLevelType w:val="multilevel"/>
    <w:tmpl w:val="E56E6506"/>
    <w:lvl w:ilvl="0">
      <w:start w:val="1"/>
      <w:numFmt w:val="decimal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2671"/>
    <w:rsid w:val="00106E41"/>
    <w:rsid w:val="0014080F"/>
    <w:rsid w:val="00175338"/>
    <w:rsid w:val="002B5D37"/>
    <w:rsid w:val="003F29BC"/>
    <w:rsid w:val="00452008"/>
    <w:rsid w:val="00672671"/>
    <w:rsid w:val="007D0656"/>
    <w:rsid w:val="00807EC5"/>
    <w:rsid w:val="00DA5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9E3456B"/>
  <w15:chartTrackingRefBased/>
  <w15:docId w15:val="{B9B26B2A-7C02-4DC6-A4EC-6662B77C50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qFormat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75338"/>
    <w:pPr>
      <w:widowControl w:val="0"/>
      <w:ind w:firstLineChars="200" w:firstLine="200"/>
      <w:jc w:val="both"/>
    </w:pPr>
    <w:rPr>
      <w:rFonts w:ascii="Times New Roman" w:eastAsia="Times New Roman" w:hAnsi="Times New Roman" w:cs="Times New Roman"/>
      <w:szCs w:val="21"/>
    </w:rPr>
  </w:style>
  <w:style w:type="paragraph" w:styleId="1">
    <w:name w:val="heading 1"/>
    <w:basedOn w:val="a"/>
    <w:next w:val="a"/>
    <w:link w:val="10"/>
    <w:uiPriority w:val="1"/>
    <w:qFormat/>
    <w:rsid w:val="00106E41"/>
    <w:pPr>
      <w:autoSpaceDE w:val="0"/>
      <w:autoSpaceDN w:val="0"/>
      <w:adjustRightInd w:val="0"/>
      <w:snapToGrid w:val="0"/>
      <w:spacing w:before="240" w:after="240"/>
      <w:ind w:firstLineChars="0" w:firstLine="0"/>
      <w:jc w:val="left"/>
      <w:outlineLvl w:val="0"/>
    </w:pPr>
    <w:rPr>
      <w:rFonts w:eastAsiaTheme="minorEastAsia" w:cs="Book Antiqua"/>
      <w:b/>
      <w:bCs/>
      <w:kern w:val="0"/>
      <w:sz w:val="24"/>
      <w:szCs w:val="20"/>
    </w:rPr>
  </w:style>
  <w:style w:type="paragraph" w:styleId="2">
    <w:name w:val="heading 2"/>
    <w:basedOn w:val="a"/>
    <w:next w:val="a"/>
    <w:link w:val="20"/>
    <w:uiPriority w:val="9"/>
    <w:unhideWhenUsed/>
    <w:qFormat/>
    <w:rsid w:val="00106E41"/>
    <w:pPr>
      <w:keepNext/>
      <w:keepLines/>
      <w:adjustRightInd w:val="0"/>
      <w:snapToGrid w:val="0"/>
      <w:spacing w:before="240" w:after="240"/>
      <w:ind w:firstLineChars="0" w:firstLine="0"/>
      <w:outlineLvl w:val="1"/>
    </w:pPr>
    <w:rPr>
      <w:rFonts w:eastAsiaTheme="minorEastAsia"/>
      <w:bCs/>
      <w:i/>
    </w:rPr>
  </w:style>
  <w:style w:type="paragraph" w:styleId="3">
    <w:name w:val="heading 3"/>
    <w:basedOn w:val="a"/>
    <w:next w:val="a"/>
    <w:link w:val="30"/>
    <w:uiPriority w:val="9"/>
    <w:unhideWhenUsed/>
    <w:qFormat/>
    <w:rsid w:val="00106E41"/>
    <w:pPr>
      <w:keepNext/>
      <w:keepLines/>
      <w:adjustRightInd w:val="0"/>
      <w:snapToGrid w:val="0"/>
      <w:spacing w:before="240" w:after="240" w:line="288" w:lineRule="auto"/>
      <w:ind w:firstLineChars="0" w:firstLine="0"/>
      <w:outlineLvl w:val="2"/>
    </w:pPr>
    <w:rPr>
      <w:rFonts w:eastAsiaTheme="minorEastAsia"/>
      <w:bCs/>
      <w:szCs w:val="32"/>
    </w:rPr>
  </w:style>
  <w:style w:type="paragraph" w:styleId="4">
    <w:name w:val="heading 4"/>
    <w:basedOn w:val="a"/>
    <w:next w:val="a"/>
    <w:link w:val="40"/>
    <w:uiPriority w:val="9"/>
    <w:qFormat/>
    <w:rsid w:val="00106E41"/>
    <w:pPr>
      <w:keepNext/>
      <w:keepLines/>
      <w:spacing w:before="280" w:after="290" w:line="376" w:lineRule="auto"/>
      <w:ind w:firstLine="320"/>
      <w:outlineLvl w:val="3"/>
    </w:pPr>
    <w:rPr>
      <w:rFonts w:ascii="Calibri Light" w:eastAsia="NimbusRomNo9L" w:hAnsi="Calibri Light" w:cs="NimbusRomNo9L"/>
      <w:b/>
      <w:bCs/>
      <w:kern w:val="0"/>
      <w:sz w:val="28"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rsid w:val="00106E41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0"/>
    <w:uiPriority w:val="9"/>
    <w:unhideWhenUsed/>
    <w:qFormat/>
    <w:rsid w:val="00106E41"/>
    <w:pPr>
      <w:keepNext/>
      <w:keepLines/>
      <w:numPr>
        <w:ilvl w:val="5"/>
        <w:numId w:val="4"/>
      </w:numPr>
      <w:spacing w:before="240" w:after="64" w:line="320" w:lineRule="auto"/>
      <w:ind w:firstLineChars="0" w:firstLine="0"/>
      <w:outlineLvl w:val="5"/>
    </w:pPr>
    <w:rPr>
      <w:rFonts w:ascii="等线 Light" w:eastAsia="等线 Light" w:hAnsi="等线 Light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unhideWhenUsed/>
    <w:qFormat/>
    <w:rsid w:val="00106E41"/>
    <w:pPr>
      <w:keepNext/>
      <w:keepLines/>
      <w:numPr>
        <w:ilvl w:val="6"/>
        <w:numId w:val="4"/>
      </w:numPr>
      <w:spacing w:before="240" w:after="64" w:line="320" w:lineRule="auto"/>
      <w:ind w:firstLineChars="0" w:firstLine="0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unhideWhenUsed/>
    <w:qFormat/>
    <w:rsid w:val="00106E41"/>
    <w:pPr>
      <w:keepNext/>
      <w:keepLines/>
      <w:numPr>
        <w:ilvl w:val="7"/>
        <w:numId w:val="4"/>
      </w:numPr>
      <w:spacing w:before="240" w:after="64" w:line="320" w:lineRule="auto"/>
      <w:ind w:firstLineChars="0" w:firstLine="0"/>
      <w:outlineLvl w:val="7"/>
    </w:pPr>
    <w:rPr>
      <w:rFonts w:ascii="等线 Light" w:eastAsia="等线 Light" w:hAnsi="等线 Light"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06E41"/>
    <w:pPr>
      <w:keepNext/>
      <w:keepLines/>
      <w:numPr>
        <w:ilvl w:val="8"/>
        <w:numId w:val="4"/>
      </w:numPr>
      <w:spacing w:before="240" w:after="64" w:line="320" w:lineRule="auto"/>
      <w:ind w:firstLineChars="0" w:firstLine="0"/>
      <w:outlineLvl w:val="8"/>
    </w:pPr>
    <w:rPr>
      <w:rFonts w:ascii="等线 Light" w:eastAsia="等线 Light" w:hAnsi="等线 Light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bstract">
    <w:name w:val="Abstract"/>
    <w:basedOn w:val="a"/>
    <w:qFormat/>
    <w:rsid w:val="00106E41"/>
    <w:pPr>
      <w:adjustRightInd w:val="0"/>
      <w:snapToGrid w:val="0"/>
      <w:spacing w:before="240" w:line="288" w:lineRule="auto"/>
      <w:ind w:firstLineChars="0" w:firstLine="0"/>
    </w:pPr>
    <w:rPr>
      <w:b/>
      <w:sz w:val="24"/>
      <w:szCs w:val="24"/>
    </w:rPr>
  </w:style>
  <w:style w:type="paragraph" w:customStyle="1" w:styleId="affiliation">
    <w:name w:val="affiliation"/>
    <w:basedOn w:val="a"/>
    <w:next w:val="a"/>
    <w:qFormat/>
    <w:rsid w:val="00106E41"/>
    <w:pPr>
      <w:widowControl/>
      <w:overflowPunct w:val="0"/>
      <w:autoSpaceDE w:val="0"/>
      <w:autoSpaceDN w:val="0"/>
      <w:adjustRightInd w:val="0"/>
      <w:spacing w:before="120"/>
      <w:ind w:firstLineChars="0" w:firstLine="0"/>
      <w:jc w:val="left"/>
      <w:textAlignment w:val="baseline"/>
    </w:pPr>
    <w:rPr>
      <w:rFonts w:eastAsia="宋体"/>
      <w:i/>
      <w:kern w:val="0"/>
      <w:sz w:val="24"/>
      <w:szCs w:val="20"/>
      <w:lang w:eastAsia="de-DE"/>
    </w:rPr>
  </w:style>
  <w:style w:type="paragraph" w:customStyle="1" w:styleId="EndNoteBibliography">
    <w:name w:val="EndNote Bibliography"/>
    <w:basedOn w:val="a"/>
    <w:link w:val="EndNoteBibliography0"/>
    <w:qFormat/>
    <w:rsid w:val="00106E41"/>
    <w:rPr>
      <w:sz w:val="20"/>
    </w:rPr>
  </w:style>
  <w:style w:type="character" w:customStyle="1" w:styleId="EndNoteBibliography0">
    <w:name w:val="EndNote Bibliography 字符"/>
    <w:basedOn w:val="a0"/>
    <w:link w:val="EndNoteBibliography"/>
    <w:qFormat/>
    <w:rsid w:val="00106E41"/>
    <w:rPr>
      <w:rFonts w:ascii="Times New Roman" w:eastAsia="Times New Roman" w:hAnsi="Times New Roman" w:cs="Times New Roman"/>
      <w:sz w:val="20"/>
      <w:szCs w:val="21"/>
    </w:rPr>
  </w:style>
  <w:style w:type="paragraph" w:customStyle="1" w:styleId="EndNoteBibliographyTitle">
    <w:name w:val="EndNote Bibliography Title"/>
    <w:basedOn w:val="a"/>
    <w:link w:val="EndNoteBibliographyTitle0"/>
    <w:qFormat/>
    <w:rsid w:val="00106E41"/>
    <w:pPr>
      <w:jc w:val="center"/>
    </w:pPr>
    <w:rPr>
      <w:sz w:val="20"/>
    </w:rPr>
  </w:style>
  <w:style w:type="character" w:customStyle="1" w:styleId="EndNoteBibliographyTitle0">
    <w:name w:val="EndNote Bibliography Title 字符"/>
    <w:basedOn w:val="a0"/>
    <w:link w:val="EndNoteBibliographyTitle"/>
    <w:qFormat/>
    <w:rsid w:val="00106E41"/>
    <w:rPr>
      <w:rFonts w:ascii="Times New Roman" w:eastAsia="Times New Roman" w:hAnsi="Times New Roman" w:cs="Times New Roman"/>
      <w:sz w:val="20"/>
      <w:szCs w:val="21"/>
    </w:rPr>
  </w:style>
  <w:style w:type="paragraph" w:customStyle="1" w:styleId="fax">
    <w:name w:val="fax"/>
    <w:basedOn w:val="a"/>
    <w:next w:val="a"/>
    <w:qFormat/>
    <w:rsid w:val="00106E41"/>
    <w:pPr>
      <w:widowControl/>
      <w:overflowPunct w:val="0"/>
      <w:autoSpaceDE w:val="0"/>
      <w:autoSpaceDN w:val="0"/>
      <w:adjustRightInd w:val="0"/>
      <w:spacing w:before="120"/>
      <w:ind w:firstLineChars="0" w:firstLine="0"/>
      <w:jc w:val="left"/>
      <w:textAlignment w:val="baseline"/>
    </w:pPr>
    <w:rPr>
      <w:rFonts w:eastAsia="宋体"/>
      <w:kern w:val="0"/>
      <w:sz w:val="20"/>
      <w:szCs w:val="20"/>
      <w:lang w:eastAsia="de-DE"/>
    </w:rPr>
  </w:style>
  <w:style w:type="paragraph" w:styleId="a3">
    <w:name w:val="footer"/>
    <w:basedOn w:val="a"/>
    <w:link w:val="a4"/>
    <w:uiPriority w:val="99"/>
    <w:unhideWhenUsed/>
    <w:qFormat/>
    <w:rsid w:val="00106E41"/>
    <w:pPr>
      <w:tabs>
        <w:tab w:val="center" w:pos="4153"/>
        <w:tab w:val="right" w:pos="8306"/>
      </w:tabs>
      <w:snapToGrid w:val="0"/>
      <w:spacing w:before="240" w:after="240"/>
      <w:jc w:val="left"/>
    </w:pPr>
    <w:rPr>
      <w:sz w:val="18"/>
      <w:szCs w:val="18"/>
    </w:rPr>
  </w:style>
  <w:style w:type="character" w:customStyle="1" w:styleId="a4">
    <w:name w:val="页脚 字符"/>
    <w:link w:val="a3"/>
    <w:uiPriority w:val="99"/>
    <w:qFormat/>
    <w:rsid w:val="00106E41"/>
    <w:rPr>
      <w:rFonts w:ascii="Times New Roman" w:eastAsia="Times New Roman" w:hAnsi="Times New Roman" w:cs="Times New Roman"/>
      <w:sz w:val="18"/>
      <w:szCs w:val="18"/>
    </w:rPr>
  </w:style>
  <w:style w:type="paragraph" w:customStyle="1" w:styleId="IMR-">
    <w:name w:val="IMR-首页页脚"/>
    <w:basedOn w:val="a3"/>
    <w:qFormat/>
    <w:rsid w:val="00106E41"/>
    <w:pPr>
      <w:pBdr>
        <w:top w:val="single" w:sz="4" w:space="5" w:color="auto"/>
      </w:pBdr>
      <w:ind w:firstLineChars="0" w:firstLine="0"/>
    </w:pPr>
    <w:rPr>
      <w:sz w:val="16"/>
      <w:szCs w:val="12"/>
    </w:rPr>
  </w:style>
  <w:style w:type="paragraph" w:customStyle="1" w:styleId="Keywords">
    <w:name w:val="Keywords"/>
    <w:basedOn w:val="a"/>
    <w:qFormat/>
    <w:rsid w:val="00106E41"/>
    <w:pPr>
      <w:adjustRightInd w:val="0"/>
      <w:snapToGrid w:val="0"/>
      <w:spacing w:before="240"/>
      <w:ind w:firstLineChars="0" w:firstLine="0"/>
    </w:pPr>
    <w:rPr>
      <w:rFonts w:eastAsia="宋体"/>
      <w:b/>
      <w:sz w:val="24"/>
    </w:rPr>
  </w:style>
  <w:style w:type="paragraph" w:customStyle="1" w:styleId="phone">
    <w:name w:val="phone"/>
    <w:basedOn w:val="a"/>
    <w:next w:val="fax"/>
    <w:rsid w:val="00106E41"/>
    <w:pPr>
      <w:widowControl/>
      <w:overflowPunct w:val="0"/>
      <w:autoSpaceDE w:val="0"/>
      <w:autoSpaceDN w:val="0"/>
      <w:adjustRightInd w:val="0"/>
      <w:spacing w:before="120"/>
      <w:ind w:firstLineChars="0" w:firstLine="0"/>
      <w:jc w:val="left"/>
      <w:textAlignment w:val="baseline"/>
    </w:pPr>
    <w:rPr>
      <w:rFonts w:eastAsia="宋体"/>
      <w:kern w:val="0"/>
      <w:sz w:val="20"/>
      <w:szCs w:val="20"/>
      <w:lang w:eastAsia="de-DE"/>
    </w:rPr>
  </w:style>
  <w:style w:type="paragraph" w:customStyle="1" w:styleId="References">
    <w:name w:val="References"/>
    <w:basedOn w:val="a"/>
    <w:link w:val="References0"/>
    <w:qFormat/>
    <w:rsid w:val="00106E41"/>
    <w:pPr>
      <w:autoSpaceDE w:val="0"/>
      <w:autoSpaceDN w:val="0"/>
      <w:adjustRightInd w:val="0"/>
      <w:ind w:firstLineChars="0" w:firstLine="0"/>
    </w:pPr>
    <w:rPr>
      <w:b/>
      <w:kern w:val="0"/>
      <w:sz w:val="24"/>
      <w:szCs w:val="24"/>
    </w:rPr>
  </w:style>
  <w:style w:type="character" w:customStyle="1" w:styleId="References0">
    <w:name w:val="References 字符"/>
    <w:basedOn w:val="a0"/>
    <w:link w:val="References"/>
    <w:qFormat/>
    <w:rsid w:val="00106E41"/>
    <w:rPr>
      <w:rFonts w:ascii="Times New Roman" w:eastAsia="Times New Roman" w:hAnsi="Times New Roman" w:cs="Times New Roman"/>
      <w:b/>
      <w:kern w:val="0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106E41"/>
    <w:pPr>
      <w:autoSpaceDE w:val="0"/>
      <w:autoSpaceDN w:val="0"/>
      <w:adjustRightInd w:val="0"/>
      <w:ind w:left="133"/>
      <w:jc w:val="center"/>
    </w:pPr>
    <w:rPr>
      <w:rFonts w:ascii="Book Antiqua" w:hAnsi="Book Antiqua" w:cs="Book Antiqua"/>
      <w:kern w:val="0"/>
      <w:sz w:val="24"/>
      <w:szCs w:val="24"/>
    </w:rPr>
  </w:style>
  <w:style w:type="paragraph" w:customStyle="1" w:styleId="url">
    <w:name w:val="url"/>
    <w:basedOn w:val="a"/>
    <w:next w:val="a"/>
    <w:qFormat/>
    <w:rsid w:val="00106E41"/>
    <w:pPr>
      <w:widowControl/>
      <w:overflowPunct w:val="0"/>
      <w:autoSpaceDE w:val="0"/>
      <w:autoSpaceDN w:val="0"/>
      <w:adjustRightInd w:val="0"/>
      <w:spacing w:before="120"/>
      <w:ind w:firstLineChars="0" w:firstLine="0"/>
      <w:jc w:val="left"/>
      <w:textAlignment w:val="baseline"/>
    </w:pPr>
    <w:rPr>
      <w:rFonts w:eastAsia="宋体"/>
      <w:kern w:val="0"/>
      <w:sz w:val="20"/>
      <w:szCs w:val="20"/>
      <w:lang w:eastAsia="de-DE"/>
    </w:rPr>
  </w:style>
  <w:style w:type="paragraph" w:customStyle="1" w:styleId="a5">
    <w:name w:val="版权信息"/>
    <w:basedOn w:val="a"/>
    <w:qFormat/>
    <w:rsid w:val="00106E41"/>
    <w:pPr>
      <w:ind w:firstLineChars="0" w:firstLine="0"/>
    </w:pPr>
  </w:style>
  <w:style w:type="character" w:customStyle="1" w:styleId="10">
    <w:name w:val="标题 1 字符"/>
    <w:link w:val="1"/>
    <w:uiPriority w:val="1"/>
    <w:qFormat/>
    <w:rsid w:val="00106E41"/>
    <w:rPr>
      <w:rFonts w:ascii="Times New Roman" w:hAnsi="Times New Roman" w:cs="Book Antiqua"/>
      <w:b/>
      <w:bCs/>
      <w:kern w:val="0"/>
      <w:sz w:val="24"/>
      <w:szCs w:val="20"/>
    </w:rPr>
  </w:style>
  <w:style w:type="character" w:customStyle="1" w:styleId="20">
    <w:name w:val="标题 2 字符"/>
    <w:link w:val="2"/>
    <w:uiPriority w:val="9"/>
    <w:qFormat/>
    <w:rsid w:val="00106E41"/>
    <w:rPr>
      <w:rFonts w:ascii="Times New Roman" w:hAnsi="Times New Roman" w:cs="Times New Roman"/>
      <w:bCs/>
      <w:i/>
      <w:szCs w:val="21"/>
    </w:rPr>
  </w:style>
  <w:style w:type="character" w:customStyle="1" w:styleId="30">
    <w:name w:val="标题 3 字符"/>
    <w:link w:val="3"/>
    <w:uiPriority w:val="9"/>
    <w:qFormat/>
    <w:rsid w:val="00106E41"/>
    <w:rPr>
      <w:rFonts w:ascii="Times New Roman" w:hAnsi="Times New Roman" w:cs="Times New Roman"/>
      <w:bCs/>
      <w:szCs w:val="32"/>
    </w:rPr>
  </w:style>
  <w:style w:type="character" w:customStyle="1" w:styleId="40">
    <w:name w:val="标题 4 字符"/>
    <w:link w:val="4"/>
    <w:uiPriority w:val="9"/>
    <w:qFormat/>
    <w:rsid w:val="00106E41"/>
    <w:rPr>
      <w:rFonts w:ascii="Calibri Light" w:eastAsia="NimbusRomNo9L" w:hAnsi="Calibri Light" w:cs="NimbusRomNo9L"/>
      <w:b/>
      <w:bCs/>
      <w:kern w:val="0"/>
      <w:sz w:val="28"/>
      <w:szCs w:val="28"/>
    </w:rPr>
  </w:style>
  <w:style w:type="character" w:customStyle="1" w:styleId="50">
    <w:name w:val="标题 5 字符"/>
    <w:link w:val="5"/>
    <w:uiPriority w:val="9"/>
    <w:qFormat/>
    <w:rsid w:val="00106E41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link w:val="6"/>
    <w:uiPriority w:val="9"/>
    <w:qFormat/>
    <w:rsid w:val="00106E41"/>
    <w:rPr>
      <w:rFonts w:ascii="等线 Light" w:eastAsia="等线 Light" w:hAnsi="等线 Light" w:cs="Times New Roman"/>
      <w:b/>
      <w:bCs/>
      <w:sz w:val="24"/>
      <w:szCs w:val="24"/>
    </w:rPr>
  </w:style>
  <w:style w:type="character" w:customStyle="1" w:styleId="70">
    <w:name w:val="标题 7 字符"/>
    <w:link w:val="7"/>
    <w:uiPriority w:val="9"/>
    <w:qFormat/>
    <w:rsid w:val="00106E41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80">
    <w:name w:val="标题 8 字符"/>
    <w:link w:val="8"/>
    <w:uiPriority w:val="9"/>
    <w:qFormat/>
    <w:rsid w:val="00106E41"/>
    <w:rPr>
      <w:rFonts w:ascii="等线 Light" w:eastAsia="等线 Light" w:hAnsi="等线 Light" w:cs="Times New Roman"/>
      <w:sz w:val="24"/>
      <w:szCs w:val="24"/>
    </w:rPr>
  </w:style>
  <w:style w:type="character" w:customStyle="1" w:styleId="90">
    <w:name w:val="标题 9 字符"/>
    <w:link w:val="9"/>
    <w:uiPriority w:val="9"/>
    <w:semiHidden/>
    <w:qFormat/>
    <w:rsid w:val="00106E41"/>
    <w:rPr>
      <w:rFonts w:ascii="等线 Light" w:eastAsia="等线 Light" w:hAnsi="等线 Light" w:cs="Times New Roman"/>
      <w:szCs w:val="21"/>
    </w:rPr>
  </w:style>
  <w:style w:type="paragraph" w:customStyle="1" w:styleId="a6">
    <w:name w:val="表题"/>
    <w:basedOn w:val="a"/>
    <w:qFormat/>
    <w:rsid w:val="00106E41"/>
    <w:pPr>
      <w:spacing w:beforeLines="100" w:before="312" w:afterLines="100" w:after="312"/>
      <w:ind w:firstLineChars="0" w:firstLine="0"/>
      <w:jc w:val="center"/>
    </w:pPr>
    <w:rPr>
      <w:b/>
      <w:sz w:val="18"/>
    </w:rPr>
  </w:style>
  <w:style w:type="paragraph" w:customStyle="1" w:styleId="a7">
    <w:name w:val="表注"/>
    <w:basedOn w:val="a6"/>
    <w:qFormat/>
    <w:rsid w:val="00106E41"/>
    <w:pPr>
      <w:adjustRightInd w:val="0"/>
      <w:snapToGrid w:val="0"/>
      <w:spacing w:beforeLines="0" w:before="0" w:afterLines="0" w:after="0" w:line="288" w:lineRule="auto"/>
      <w:jc w:val="both"/>
    </w:pPr>
    <w:rPr>
      <w:b w:val="0"/>
      <w:sz w:val="16"/>
    </w:rPr>
  </w:style>
  <w:style w:type="paragraph" w:customStyle="1" w:styleId="a8">
    <w:name w:val="参考文献"/>
    <w:basedOn w:val="a"/>
    <w:qFormat/>
    <w:rsid w:val="00106E41"/>
    <w:pPr>
      <w:adjustRightInd w:val="0"/>
      <w:snapToGrid w:val="0"/>
      <w:spacing w:line="288" w:lineRule="auto"/>
      <w:ind w:left="400" w:hangingChars="200" w:hanging="400"/>
    </w:pPr>
    <w:rPr>
      <w:rFonts w:eastAsia="等线"/>
      <w:sz w:val="18"/>
      <w:szCs w:val="24"/>
    </w:rPr>
  </w:style>
  <w:style w:type="character" w:styleId="a9">
    <w:name w:val="Hyperlink"/>
    <w:uiPriority w:val="99"/>
    <w:unhideWhenUsed/>
    <w:qFormat/>
    <w:rsid w:val="00106E41"/>
    <w:rPr>
      <w:color w:val="0563C1"/>
      <w:u w:val="single"/>
    </w:rPr>
  </w:style>
  <w:style w:type="paragraph" w:customStyle="1" w:styleId="aa">
    <w:name w:val="稿件类型"/>
    <w:basedOn w:val="a"/>
    <w:qFormat/>
    <w:rsid w:val="00106E41"/>
    <w:pPr>
      <w:adjustRightInd w:val="0"/>
      <w:snapToGrid w:val="0"/>
      <w:spacing w:before="360" w:line="288" w:lineRule="auto"/>
      <w:ind w:firstLineChars="0" w:firstLine="0"/>
      <w:jc w:val="left"/>
    </w:pPr>
    <w:rPr>
      <w:rFonts w:eastAsia="宋体"/>
    </w:rPr>
  </w:style>
  <w:style w:type="paragraph" w:customStyle="1" w:styleId="ab">
    <w:name w:val="关键词"/>
    <w:basedOn w:val="a"/>
    <w:qFormat/>
    <w:rsid w:val="00106E41"/>
    <w:pPr>
      <w:adjustRightInd w:val="0"/>
      <w:snapToGrid w:val="0"/>
      <w:spacing w:line="288" w:lineRule="auto"/>
      <w:ind w:firstLineChars="0" w:firstLine="0"/>
    </w:pPr>
  </w:style>
  <w:style w:type="character" w:styleId="ac">
    <w:name w:val="line number"/>
    <w:uiPriority w:val="99"/>
    <w:semiHidden/>
    <w:unhideWhenUsed/>
    <w:qFormat/>
    <w:rsid w:val="00106E41"/>
  </w:style>
  <w:style w:type="paragraph" w:customStyle="1" w:styleId="ad">
    <w:name w:val="机构信息"/>
    <w:basedOn w:val="a"/>
    <w:link w:val="ae"/>
    <w:qFormat/>
    <w:rsid w:val="00106E41"/>
    <w:pPr>
      <w:ind w:firstLineChars="0" w:firstLine="0"/>
    </w:pPr>
    <w:rPr>
      <w:i/>
    </w:rPr>
  </w:style>
  <w:style w:type="character" w:customStyle="1" w:styleId="ae">
    <w:name w:val="机构信息 字符"/>
    <w:link w:val="ad"/>
    <w:qFormat/>
    <w:rsid w:val="00106E41"/>
    <w:rPr>
      <w:rFonts w:ascii="Times New Roman" w:eastAsia="Times New Roman" w:hAnsi="Times New Roman" w:cs="Times New Roman"/>
      <w:i/>
      <w:szCs w:val="21"/>
    </w:rPr>
  </w:style>
  <w:style w:type="paragraph" w:customStyle="1" w:styleId="af">
    <w:name w:val="接收日期"/>
    <w:basedOn w:val="a"/>
    <w:qFormat/>
    <w:rsid w:val="00106E41"/>
    <w:pPr>
      <w:ind w:firstLineChars="0" w:firstLine="0"/>
    </w:pPr>
    <w:rPr>
      <w:sz w:val="16"/>
    </w:rPr>
  </w:style>
  <w:style w:type="paragraph" w:styleId="af0">
    <w:name w:val="List Paragraph"/>
    <w:basedOn w:val="a"/>
    <w:uiPriority w:val="1"/>
    <w:qFormat/>
    <w:rsid w:val="00106E41"/>
    <w:pPr>
      <w:autoSpaceDE w:val="0"/>
      <w:autoSpaceDN w:val="0"/>
      <w:adjustRightInd w:val="0"/>
      <w:spacing w:before="3"/>
      <w:ind w:left="561" w:right="126" w:hanging="431"/>
    </w:pPr>
    <w:rPr>
      <w:rFonts w:ascii="Book Antiqua" w:hAnsi="Book Antiqua" w:cs="Book Antiqua"/>
      <w:kern w:val="0"/>
      <w:sz w:val="24"/>
      <w:szCs w:val="24"/>
    </w:rPr>
  </w:style>
  <w:style w:type="paragraph" w:styleId="af1">
    <w:name w:val="Balloon Text"/>
    <w:basedOn w:val="a"/>
    <w:link w:val="af2"/>
    <w:uiPriority w:val="99"/>
    <w:semiHidden/>
    <w:unhideWhenUsed/>
    <w:qFormat/>
    <w:rsid w:val="00106E41"/>
    <w:rPr>
      <w:sz w:val="18"/>
      <w:szCs w:val="18"/>
    </w:rPr>
  </w:style>
  <w:style w:type="character" w:customStyle="1" w:styleId="af2">
    <w:name w:val="批注框文本 字符"/>
    <w:basedOn w:val="a0"/>
    <w:link w:val="af1"/>
    <w:uiPriority w:val="99"/>
    <w:semiHidden/>
    <w:qFormat/>
    <w:rsid w:val="00106E41"/>
    <w:rPr>
      <w:rFonts w:ascii="Times New Roman" w:eastAsia="Times New Roman" w:hAnsi="Times New Roman" w:cs="Times New Roman"/>
      <w:sz w:val="18"/>
      <w:szCs w:val="18"/>
    </w:rPr>
  </w:style>
  <w:style w:type="paragraph" w:styleId="af3">
    <w:name w:val="annotation text"/>
    <w:basedOn w:val="a"/>
    <w:link w:val="af4"/>
    <w:uiPriority w:val="99"/>
    <w:semiHidden/>
    <w:unhideWhenUsed/>
    <w:qFormat/>
    <w:rsid w:val="00106E41"/>
    <w:pPr>
      <w:jc w:val="left"/>
    </w:pPr>
  </w:style>
  <w:style w:type="character" w:customStyle="1" w:styleId="af4">
    <w:name w:val="批注文字 字符"/>
    <w:basedOn w:val="a0"/>
    <w:link w:val="af3"/>
    <w:uiPriority w:val="99"/>
    <w:semiHidden/>
    <w:qFormat/>
    <w:rsid w:val="00106E41"/>
    <w:rPr>
      <w:rFonts w:ascii="Times New Roman" w:eastAsia="Times New Roman" w:hAnsi="Times New Roman" w:cs="Times New Roman"/>
      <w:szCs w:val="21"/>
    </w:rPr>
  </w:style>
  <w:style w:type="character" w:styleId="af5">
    <w:name w:val="annotation reference"/>
    <w:basedOn w:val="a0"/>
    <w:uiPriority w:val="99"/>
    <w:semiHidden/>
    <w:unhideWhenUsed/>
    <w:qFormat/>
    <w:rsid w:val="00106E41"/>
    <w:rPr>
      <w:sz w:val="21"/>
      <w:szCs w:val="21"/>
    </w:rPr>
  </w:style>
  <w:style w:type="paragraph" w:styleId="af6">
    <w:name w:val="annotation subject"/>
    <w:basedOn w:val="af3"/>
    <w:next w:val="af3"/>
    <w:link w:val="af7"/>
    <w:uiPriority w:val="99"/>
    <w:semiHidden/>
    <w:unhideWhenUsed/>
    <w:qFormat/>
    <w:rsid w:val="00106E41"/>
    <w:rPr>
      <w:b/>
      <w:bCs/>
    </w:rPr>
  </w:style>
  <w:style w:type="character" w:customStyle="1" w:styleId="af7">
    <w:name w:val="批注主题 字符"/>
    <w:basedOn w:val="af4"/>
    <w:link w:val="af6"/>
    <w:uiPriority w:val="99"/>
    <w:semiHidden/>
    <w:rsid w:val="00106E41"/>
    <w:rPr>
      <w:rFonts w:ascii="Times New Roman" w:eastAsia="Times New Roman" w:hAnsi="Times New Roman" w:cs="Times New Roman"/>
      <w:b/>
      <w:bCs/>
      <w:szCs w:val="21"/>
    </w:rPr>
  </w:style>
  <w:style w:type="paragraph" w:styleId="af8">
    <w:name w:val="Normal (Web)"/>
    <w:basedOn w:val="a"/>
    <w:uiPriority w:val="99"/>
    <w:unhideWhenUsed/>
    <w:qFormat/>
    <w:rsid w:val="00106E41"/>
    <w:pPr>
      <w:spacing w:before="100" w:beforeAutospacing="1" w:after="100" w:afterAutospacing="1"/>
    </w:pPr>
    <w:rPr>
      <w:lang w:eastAsia="en-US"/>
    </w:rPr>
  </w:style>
  <w:style w:type="paragraph" w:styleId="af9">
    <w:name w:val="caption"/>
    <w:basedOn w:val="a"/>
    <w:next w:val="a"/>
    <w:uiPriority w:val="35"/>
    <w:unhideWhenUsed/>
    <w:qFormat/>
    <w:rsid w:val="00106E41"/>
    <w:pPr>
      <w:ind w:firstLineChars="0" w:firstLine="0"/>
    </w:pPr>
  </w:style>
  <w:style w:type="paragraph" w:customStyle="1" w:styleId="afa">
    <w:name w:val="通讯作者"/>
    <w:basedOn w:val="a"/>
    <w:qFormat/>
    <w:rsid w:val="00106E41"/>
    <w:pPr>
      <w:adjustRightInd w:val="0"/>
      <w:snapToGrid w:val="0"/>
      <w:spacing w:line="288" w:lineRule="auto"/>
      <w:ind w:firstLineChars="0" w:firstLine="0"/>
    </w:pPr>
    <w:rPr>
      <w:sz w:val="18"/>
      <w:szCs w:val="18"/>
    </w:rPr>
  </w:style>
  <w:style w:type="paragraph" w:customStyle="1" w:styleId="afb">
    <w:name w:val="图注"/>
    <w:basedOn w:val="a7"/>
    <w:qFormat/>
    <w:rsid w:val="00106E41"/>
    <w:rPr>
      <w:rFonts w:eastAsia="宋体"/>
      <w:b/>
      <w:bCs/>
      <w:kern w:val="0"/>
      <w:sz w:val="18"/>
    </w:rPr>
  </w:style>
  <w:style w:type="table" w:customStyle="1" w:styleId="5-11">
    <w:name w:val="网格表 5 深色 - 着色 11"/>
    <w:basedOn w:val="a1"/>
    <w:uiPriority w:val="50"/>
    <w:qFormat/>
    <w:rsid w:val="00106E41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1">
    <w:name w:val="网格表 5 深色 - 着色 111"/>
    <w:basedOn w:val="a1"/>
    <w:uiPriority w:val="50"/>
    <w:qFormat/>
    <w:rsid w:val="00106E41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2">
    <w:name w:val="网格表 5 深色 - 着色 112"/>
    <w:basedOn w:val="a1"/>
    <w:uiPriority w:val="50"/>
    <w:qFormat/>
    <w:rsid w:val="00106E41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styleId="afc">
    <w:name w:val="Table Grid"/>
    <w:basedOn w:val="a1"/>
    <w:uiPriority w:val="59"/>
    <w:qFormat/>
    <w:rsid w:val="00106E41"/>
    <w:rPr>
      <w:rFonts w:ascii="等线" w:eastAsia="等线" w:hAnsi="等线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d">
    <w:name w:val="文章标题"/>
    <w:basedOn w:val="a"/>
    <w:link w:val="afe"/>
    <w:qFormat/>
    <w:rsid w:val="00106E41"/>
    <w:pPr>
      <w:kinsoku w:val="0"/>
      <w:overflowPunct w:val="0"/>
      <w:autoSpaceDE w:val="0"/>
      <w:autoSpaceDN w:val="0"/>
      <w:adjustRightInd w:val="0"/>
      <w:snapToGrid w:val="0"/>
      <w:spacing w:after="240" w:line="288" w:lineRule="auto"/>
      <w:ind w:firstLineChars="0" w:firstLine="0"/>
    </w:pPr>
    <w:rPr>
      <w:b/>
      <w:bCs/>
      <w:spacing w:val="-8"/>
      <w:sz w:val="32"/>
      <w:szCs w:val="32"/>
    </w:rPr>
  </w:style>
  <w:style w:type="character" w:customStyle="1" w:styleId="afe">
    <w:name w:val="文章标题 字符"/>
    <w:link w:val="afd"/>
    <w:qFormat/>
    <w:rsid w:val="00106E41"/>
    <w:rPr>
      <w:rFonts w:ascii="Times New Roman" w:eastAsia="Times New Roman" w:hAnsi="Times New Roman" w:cs="Times New Roman"/>
      <w:b/>
      <w:bCs/>
      <w:spacing w:val="-8"/>
      <w:sz w:val="32"/>
      <w:szCs w:val="32"/>
    </w:rPr>
  </w:style>
  <w:style w:type="paragraph" w:customStyle="1" w:styleId="aff">
    <w:name w:val="文章内容"/>
    <w:basedOn w:val="a"/>
    <w:link w:val="aff0"/>
    <w:qFormat/>
    <w:rsid w:val="00106E41"/>
    <w:pPr>
      <w:ind w:firstLine="420"/>
    </w:pPr>
    <w:rPr>
      <w:color w:val="000000"/>
    </w:rPr>
  </w:style>
  <w:style w:type="character" w:customStyle="1" w:styleId="aff0">
    <w:name w:val="文章内容 字符"/>
    <w:link w:val="aff"/>
    <w:qFormat/>
    <w:rsid w:val="00106E41"/>
    <w:rPr>
      <w:rFonts w:ascii="Times New Roman" w:eastAsia="Times New Roman" w:hAnsi="Times New Roman" w:cs="Times New Roman"/>
      <w:color w:val="000000"/>
      <w:szCs w:val="21"/>
    </w:rPr>
  </w:style>
  <w:style w:type="paragraph" w:styleId="aff1">
    <w:name w:val="header"/>
    <w:basedOn w:val="a"/>
    <w:link w:val="aff2"/>
    <w:uiPriority w:val="99"/>
    <w:unhideWhenUsed/>
    <w:qFormat/>
    <w:rsid w:val="00106E41"/>
    <w:pPr>
      <w:pBdr>
        <w:bottom w:val="single" w:sz="6" w:space="1" w:color="auto"/>
      </w:pBdr>
      <w:tabs>
        <w:tab w:val="center" w:pos="4153"/>
        <w:tab w:val="right" w:pos="8306"/>
      </w:tabs>
      <w:adjustRightInd w:val="0"/>
      <w:snapToGrid w:val="0"/>
      <w:jc w:val="center"/>
    </w:pPr>
    <w:rPr>
      <w:sz w:val="18"/>
      <w:szCs w:val="18"/>
    </w:rPr>
  </w:style>
  <w:style w:type="character" w:customStyle="1" w:styleId="aff2">
    <w:name w:val="页眉 字符"/>
    <w:link w:val="aff1"/>
    <w:uiPriority w:val="99"/>
    <w:qFormat/>
    <w:rsid w:val="00106E41"/>
    <w:rPr>
      <w:rFonts w:ascii="Times New Roman" w:eastAsia="Times New Roman" w:hAnsi="Times New Roman" w:cs="Times New Roman"/>
      <w:sz w:val="18"/>
      <w:szCs w:val="18"/>
    </w:rPr>
  </w:style>
  <w:style w:type="paragraph" w:customStyle="1" w:styleId="aff3">
    <w:name w:val="摘要"/>
    <w:basedOn w:val="a"/>
    <w:qFormat/>
    <w:rsid w:val="00106E41"/>
    <w:pPr>
      <w:ind w:firstLineChars="0" w:firstLine="0"/>
    </w:pPr>
    <w:rPr>
      <w:color w:val="000000"/>
    </w:rPr>
  </w:style>
  <w:style w:type="character" w:styleId="aff4">
    <w:name w:val="Placeholder Text"/>
    <w:uiPriority w:val="99"/>
    <w:semiHidden/>
    <w:qFormat/>
    <w:rsid w:val="00106E41"/>
    <w:rPr>
      <w:color w:val="808080"/>
    </w:rPr>
  </w:style>
  <w:style w:type="paragraph" w:styleId="aff5">
    <w:name w:val="Body Text"/>
    <w:basedOn w:val="a"/>
    <w:link w:val="aff6"/>
    <w:uiPriority w:val="1"/>
    <w:qFormat/>
    <w:rsid w:val="00106E41"/>
    <w:pPr>
      <w:autoSpaceDE w:val="0"/>
      <w:autoSpaceDN w:val="0"/>
      <w:adjustRightInd w:val="0"/>
      <w:ind w:firstLine="420"/>
    </w:pPr>
    <w:rPr>
      <w:kern w:val="0"/>
    </w:rPr>
  </w:style>
  <w:style w:type="character" w:customStyle="1" w:styleId="aff6">
    <w:name w:val="正文文本 字符"/>
    <w:link w:val="aff5"/>
    <w:uiPriority w:val="1"/>
    <w:qFormat/>
    <w:rsid w:val="00106E41"/>
    <w:rPr>
      <w:rFonts w:ascii="Times New Roman" w:eastAsia="Times New Roman" w:hAnsi="Times New Roman" w:cs="Times New Roman"/>
      <w:kern w:val="0"/>
      <w:szCs w:val="21"/>
    </w:rPr>
  </w:style>
  <w:style w:type="paragraph" w:customStyle="1" w:styleId="aff7">
    <w:name w:val="致谢部分"/>
    <w:basedOn w:val="aff5"/>
    <w:link w:val="aff8"/>
    <w:qFormat/>
    <w:rsid w:val="00106E41"/>
    <w:pPr>
      <w:snapToGrid w:val="0"/>
      <w:spacing w:before="240" w:after="240" w:line="288" w:lineRule="auto"/>
      <w:ind w:firstLineChars="0" w:firstLine="0"/>
    </w:pPr>
    <w:rPr>
      <w:b/>
      <w:kern w:val="2"/>
      <w:sz w:val="24"/>
      <w:szCs w:val="24"/>
    </w:rPr>
  </w:style>
  <w:style w:type="character" w:customStyle="1" w:styleId="aff8">
    <w:name w:val="致谢部分 字符"/>
    <w:link w:val="aff7"/>
    <w:qFormat/>
    <w:rsid w:val="00106E41"/>
    <w:rPr>
      <w:rFonts w:ascii="Times New Roman" w:eastAsia="Times New Roman" w:hAnsi="Times New Roman" w:cs="Times New Roman"/>
      <w:b/>
      <w:sz w:val="24"/>
      <w:szCs w:val="24"/>
    </w:rPr>
  </w:style>
  <w:style w:type="paragraph" w:customStyle="1" w:styleId="aff9">
    <w:name w:val="作者信息"/>
    <w:basedOn w:val="a"/>
    <w:qFormat/>
    <w:rsid w:val="00106E41"/>
    <w:pPr>
      <w:adjustRightInd w:val="0"/>
      <w:snapToGrid w:val="0"/>
      <w:spacing w:after="240" w:line="288" w:lineRule="auto"/>
      <w:ind w:firstLineChars="0" w:firstLine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190</Words>
  <Characters>1083</Characters>
  <Application>Microsoft Office Word</Application>
  <DocSecurity>0</DocSecurity>
  <Lines>9</Lines>
  <Paragraphs>2</Paragraphs>
  <ScaleCrop>false</ScaleCrop>
  <Company/>
  <LinksUpToDate>false</LinksUpToDate>
  <CharactersWithSpaces>1271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Amanda </dc:creator>
  <cp:keywords/>
  <dc:description/>
  <cp:lastModifiedBy>Maggie</cp:lastModifiedBy>
  <cp:revision>16</cp:revision>
  <dcterms:created xsi:type="dcterms:W3CDTF">2022-02-21T02:55:00Z</dcterms:created>
  <dcterms:modified xsi:type="dcterms:W3CDTF">2022-02-21T05:59:00Z</dcterms:modified>
</cp:coreProperties>
</file>