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3F9D60" w14:textId="77777777" w:rsidR="00976DBA" w:rsidRPr="00976DBA" w:rsidRDefault="00976DBA" w:rsidP="00976DBA">
      <w:pPr>
        <w:autoSpaceDE w:val="0"/>
        <w:autoSpaceDN w:val="0"/>
        <w:adjustRightInd w:val="0"/>
        <w:ind w:firstLine="883"/>
        <w:jc w:val="center"/>
        <w:rPr>
          <w:b/>
          <w:bCs/>
          <w:kern w:val="0"/>
          <w:sz w:val="44"/>
          <w:szCs w:val="24"/>
        </w:rPr>
      </w:pPr>
      <w:r w:rsidRPr="00976DBA">
        <w:rPr>
          <w:b/>
          <w:bCs/>
          <w:kern w:val="0"/>
          <w:sz w:val="44"/>
          <w:szCs w:val="24"/>
        </w:rPr>
        <w:t>Supplementary Information</w:t>
      </w:r>
    </w:p>
    <w:p w14:paraId="6C854CFB" w14:textId="09D7F8D5" w:rsidR="00754867" w:rsidRPr="00133572" w:rsidRDefault="00754867" w:rsidP="00976DBA">
      <w:pPr>
        <w:autoSpaceDE w:val="0"/>
        <w:autoSpaceDN w:val="0"/>
        <w:adjustRightInd w:val="0"/>
        <w:ind w:firstLine="883"/>
        <w:jc w:val="center"/>
        <w:rPr>
          <w:b/>
          <w:bCs/>
          <w:kern w:val="0"/>
          <w:sz w:val="44"/>
          <w:szCs w:val="24"/>
        </w:rPr>
      </w:pPr>
    </w:p>
    <w:p w14:paraId="50E7229B" w14:textId="77777777" w:rsidR="00754867" w:rsidRPr="001310F2" w:rsidRDefault="00754867" w:rsidP="00754867">
      <w:pPr>
        <w:autoSpaceDE w:val="0"/>
        <w:autoSpaceDN w:val="0"/>
        <w:adjustRightInd w:val="0"/>
        <w:ind w:firstLine="482"/>
        <w:jc w:val="center"/>
        <w:rPr>
          <w:b/>
          <w:bCs/>
          <w:kern w:val="0"/>
          <w:sz w:val="24"/>
          <w:szCs w:val="24"/>
        </w:rPr>
      </w:pPr>
    </w:p>
    <w:p w14:paraId="6D83AD5F" w14:textId="77777777" w:rsidR="00EB12CC" w:rsidRPr="00DD1AA6" w:rsidRDefault="00EB12CC" w:rsidP="00EB12CC">
      <w:pPr>
        <w:ind w:firstLineChars="0" w:firstLine="0"/>
        <w:rPr>
          <w:b/>
          <w:bCs/>
          <w:iCs/>
          <w:sz w:val="36"/>
          <w:szCs w:val="28"/>
        </w:rPr>
      </w:pPr>
      <w:r w:rsidRPr="00DD1AA6">
        <w:rPr>
          <w:b/>
          <w:bCs/>
          <w:iCs/>
          <w:sz w:val="36"/>
          <w:szCs w:val="28"/>
        </w:rPr>
        <w:t>Biological Evaluation of Maytansinoid-Based Site-Specific Antibody-Drug Conjugate Produced by Fully Chemical Conjugation Approach: AJICAP®</w:t>
      </w:r>
    </w:p>
    <w:p w14:paraId="6F9F12F0" w14:textId="77777777" w:rsidR="00EB12CC" w:rsidRPr="00DD1AA6" w:rsidRDefault="00EB12CC" w:rsidP="00EB12CC">
      <w:pPr>
        <w:ind w:firstLineChars="0" w:firstLine="0"/>
        <w:rPr>
          <w:b/>
          <w:bCs/>
          <w:iCs/>
          <w:sz w:val="36"/>
          <w:szCs w:val="28"/>
        </w:rPr>
      </w:pPr>
    </w:p>
    <w:p w14:paraId="44A68416" w14:textId="77777777" w:rsidR="00EB12CC" w:rsidRPr="00DD1AA6" w:rsidRDefault="00EB12CC" w:rsidP="00EB12CC">
      <w:pPr>
        <w:spacing w:line="288" w:lineRule="auto"/>
        <w:ind w:firstLineChars="0" w:firstLine="0"/>
      </w:pPr>
      <w:r w:rsidRPr="00DD1AA6">
        <w:t>Takuya Seki</w:t>
      </w:r>
      <w:r w:rsidRPr="00DD1AA6">
        <w:rPr>
          <w:vertAlign w:val="superscript"/>
        </w:rPr>
        <w:t>1</w:t>
      </w:r>
      <w:r w:rsidRPr="00DD1AA6">
        <w:t>, Kei Yamada</w:t>
      </w:r>
      <w:r w:rsidRPr="00DD1AA6">
        <w:rPr>
          <w:vertAlign w:val="superscript"/>
        </w:rPr>
        <w:t>1</w:t>
      </w:r>
      <w:r w:rsidRPr="00DD1AA6">
        <w:t>, Yuri Ooba</w:t>
      </w:r>
      <w:r w:rsidRPr="00DD1AA6">
        <w:rPr>
          <w:vertAlign w:val="superscript"/>
        </w:rPr>
        <w:t>1</w:t>
      </w:r>
      <w:r w:rsidRPr="00DD1AA6">
        <w:t>, Tomohiro Fujii</w:t>
      </w:r>
      <w:r w:rsidRPr="00DD1AA6">
        <w:rPr>
          <w:vertAlign w:val="superscript"/>
        </w:rPr>
        <w:t>1</w:t>
      </w:r>
      <w:r w:rsidRPr="00DD1AA6">
        <w:t>, Takahiro Narita</w:t>
      </w:r>
      <w:r w:rsidRPr="00DD1AA6">
        <w:rPr>
          <w:vertAlign w:val="superscript"/>
        </w:rPr>
        <w:t>1</w:t>
      </w:r>
      <w:r w:rsidRPr="00DD1AA6">
        <w:t>, Akira Nakayama</w:t>
      </w:r>
      <w:r w:rsidRPr="00DD1AA6">
        <w:rPr>
          <w:vertAlign w:val="superscript"/>
        </w:rPr>
        <w:t>1</w:t>
      </w:r>
      <w:r w:rsidRPr="00DD1AA6">
        <w:t>, Yoshiro Kitahara</w:t>
      </w:r>
      <w:r w:rsidRPr="00DD1AA6">
        <w:rPr>
          <w:vertAlign w:val="superscript"/>
        </w:rPr>
        <w:t>1</w:t>
      </w:r>
      <w:r w:rsidRPr="00DD1AA6">
        <w:t>, Brian A. Mendelsohn</w:t>
      </w:r>
      <w:r w:rsidRPr="00DD1AA6">
        <w:rPr>
          <w:vertAlign w:val="superscript"/>
        </w:rPr>
        <w:t>2,</w:t>
      </w:r>
      <w:r w:rsidRPr="00DD1AA6">
        <w:rPr>
          <w:rFonts w:hint="eastAsia"/>
          <w:vertAlign w:val="superscript"/>
        </w:rPr>
        <w:t>§</w:t>
      </w:r>
      <w:r w:rsidRPr="00DD1AA6">
        <w:t>, Yutaka Matsuda</w:t>
      </w:r>
      <w:r w:rsidRPr="00DD1AA6">
        <w:rPr>
          <w:vertAlign w:val="superscript"/>
        </w:rPr>
        <w:t>1,2,</w:t>
      </w:r>
      <w:r w:rsidRPr="00DD1AA6">
        <w:t>*, Tatsuya Okuzumi</w:t>
      </w:r>
      <w:r w:rsidRPr="00DD1AA6">
        <w:rPr>
          <w:vertAlign w:val="superscript"/>
        </w:rPr>
        <w:t>1,</w:t>
      </w:r>
      <w:r w:rsidRPr="00DD1AA6">
        <w:t>*</w:t>
      </w:r>
    </w:p>
    <w:p w14:paraId="4326266B" w14:textId="77777777" w:rsidR="00EB12CC" w:rsidRPr="00DD1AA6" w:rsidRDefault="00EB12CC" w:rsidP="00EB12CC">
      <w:pPr>
        <w:spacing w:line="288" w:lineRule="auto"/>
        <w:ind w:firstLineChars="0" w:firstLine="0"/>
        <w:rPr>
          <w:rFonts w:eastAsia="宋体"/>
          <w:vertAlign w:val="superscript"/>
        </w:rPr>
      </w:pPr>
    </w:p>
    <w:p w14:paraId="299CBC53" w14:textId="77777777" w:rsidR="00EB12CC" w:rsidRPr="00DD1AA6" w:rsidRDefault="00EB12CC" w:rsidP="00EB12CC">
      <w:pPr>
        <w:ind w:firstLineChars="0" w:firstLine="0"/>
        <w:rPr>
          <w:rFonts w:asciiTheme="majorBidi" w:hAnsiTheme="majorBidi" w:cstheme="majorBidi"/>
        </w:rPr>
      </w:pPr>
      <w:r w:rsidRPr="00DD1AA6">
        <w:rPr>
          <w:rFonts w:asciiTheme="majorBidi" w:hAnsiTheme="majorBidi" w:cstheme="majorBidi"/>
          <w:vertAlign w:val="superscript"/>
        </w:rPr>
        <w:t>1</w:t>
      </w:r>
      <w:r w:rsidRPr="00DD1AA6">
        <w:rPr>
          <w:rFonts w:asciiTheme="majorBidi" w:hAnsiTheme="majorBidi" w:cstheme="majorBidi"/>
        </w:rPr>
        <w:t>Ajinomoto Co., Inc., 1-1, Suzuki-Cho, Kawasaki-Ku, Kawasaki-Shi, 210-8681 Kanagawa, Japan</w:t>
      </w:r>
    </w:p>
    <w:p w14:paraId="7CF193BD" w14:textId="77777777" w:rsidR="00EB12CC" w:rsidRPr="00DD1AA6" w:rsidRDefault="00EB12CC" w:rsidP="00EB12CC">
      <w:pPr>
        <w:ind w:firstLineChars="0" w:firstLine="0"/>
        <w:rPr>
          <w:rFonts w:asciiTheme="majorBidi" w:hAnsiTheme="majorBidi" w:cstheme="majorBidi"/>
        </w:rPr>
      </w:pPr>
      <w:r w:rsidRPr="00DD1AA6">
        <w:rPr>
          <w:rFonts w:asciiTheme="majorBidi" w:hAnsiTheme="majorBidi" w:cstheme="majorBidi"/>
          <w:vertAlign w:val="superscript"/>
        </w:rPr>
        <w:t>2</w:t>
      </w:r>
      <w:r w:rsidRPr="00DD1AA6">
        <w:rPr>
          <w:rFonts w:asciiTheme="majorBidi" w:hAnsiTheme="majorBidi" w:cstheme="majorBidi"/>
        </w:rPr>
        <w:t>Ajinomoto Bio-Pharma Services, 11040 Roselle Street, San Diego, CA 92121, USA</w:t>
      </w:r>
    </w:p>
    <w:p w14:paraId="5ABDC6D3" w14:textId="77777777" w:rsidR="00EB12CC" w:rsidRPr="00DD1AA6" w:rsidRDefault="00EB12CC" w:rsidP="00EB12CC">
      <w:pPr>
        <w:ind w:firstLineChars="0" w:firstLine="0"/>
      </w:pPr>
    </w:p>
    <w:p w14:paraId="3D816E96" w14:textId="77777777" w:rsidR="00EB12CC" w:rsidRPr="00DD1AA6" w:rsidRDefault="00EB12CC" w:rsidP="00EB12CC">
      <w:pPr>
        <w:ind w:firstLineChars="0" w:firstLine="0"/>
      </w:pPr>
    </w:p>
    <w:p w14:paraId="297C337B" w14:textId="77777777" w:rsidR="00EB12CC" w:rsidRPr="00DD1AA6" w:rsidRDefault="00EB12CC" w:rsidP="00EB12CC">
      <w:pPr>
        <w:ind w:firstLineChars="0" w:firstLine="0"/>
        <w:rPr>
          <w:rFonts w:eastAsia="MS Mincho"/>
          <w:lang w:eastAsia="ja-JP"/>
        </w:rPr>
      </w:pPr>
      <w:r w:rsidRPr="00DD1AA6">
        <w:t xml:space="preserve">*Correspondence: </w:t>
      </w:r>
    </w:p>
    <w:p w14:paraId="1CCFB7FF" w14:textId="77777777" w:rsidR="00EB12CC" w:rsidRPr="00DD1AA6" w:rsidRDefault="00EB12CC" w:rsidP="00EB12CC">
      <w:pPr>
        <w:ind w:firstLineChars="0" w:firstLine="0"/>
      </w:pPr>
      <w:r w:rsidRPr="00DD1AA6">
        <w:t>Yutaka.Matsuda@US.AjiBio-Pharma.com (Yutaka Matsuda);</w:t>
      </w:r>
    </w:p>
    <w:p w14:paraId="67D281F5" w14:textId="77777777" w:rsidR="00EB12CC" w:rsidRPr="00DD1AA6" w:rsidRDefault="00EB12CC" w:rsidP="00EB12CC">
      <w:pPr>
        <w:ind w:firstLineChars="0" w:firstLine="0"/>
        <w:rPr>
          <w:rFonts w:eastAsia="等线"/>
        </w:rPr>
      </w:pPr>
      <w:r w:rsidRPr="00DD1AA6">
        <w:t>tatsuya.okuzumi.e2m@asv.ajinomoto.com. (Tatsuya Okuzumi)</w:t>
      </w:r>
    </w:p>
    <w:p w14:paraId="11D0896B" w14:textId="77777777" w:rsidR="00EB12CC" w:rsidRPr="00DD1AA6" w:rsidRDefault="00EB12CC" w:rsidP="00EB12CC">
      <w:pPr>
        <w:ind w:firstLineChars="0" w:firstLine="0"/>
      </w:pPr>
      <w:r w:rsidRPr="00DD1AA6">
        <w:rPr>
          <w:rFonts w:hint="eastAsia"/>
          <w:vertAlign w:val="superscript"/>
        </w:rPr>
        <w:t>§</w:t>
      </w:r>
      <w:r w:rsidRPr="00DD1AA6">
        <w:t>Present addresses: Exelixis Inc., 1851 Harbor Bay Pkwy, Alameda, CA 94502, USA</w:t>
      </w:r>
    </w:p>
    <w:p w14:paraId="40278B01" w14:textId="3A8A7A54" w:rsidR="007004B1" w:rsidRPr="000D3A96" w:rsidRDefault="007004B1" w:rsidP="007004B1">
      <w:pPr>
        <w:pStyle w:val="TAMainText"/>
        <w:spacing w:line="276" w:lineRule="auto"/>
        <w:ind w:firstLine="480"/>
      </w:pPr>
    </w:p>
    <w:p w14:paraId="0ACF9869" w14:textId="77777777" w:rsidR="007004B1" w:rsidRDefault="007004B1">
      <w:pPr>
        <w:widowControl/>
        <w:ind w:firstLine="422"/>
        <w:jc w:val="left"/>
        <w:rPr>
          <w:b/>
        </w:rPr>
      </w:pPr>
      <w:r>
        <w:rPr>
          <w:b/>
        </w:rPr>
        <w:br w:type="page"/>
      </w:r>
    </w:p>
    <w:p w14:paraId="12CA371B" w14:textId="1C8D56C5" w:rsidR="0029321D" w:rsidRDefault="007004B1" w:rsidP="0029321D">
      <w:pPr>
        <w:pStyle w:val="BGKeywords"/>
        <w:ind w:firstLine="482"/>
        <w:rPr>
          <w:rFonts w:ascii="Times New Roman" w:hAnsi="Times New Roman"/>
          <w:b/>
          <w:kern w:val="2"/>
          <w:szCs w:val="24"/>
          <w:lang w:eastAsia="ja-JP"/>
        </w:rPr>
      </w:pPr>
      <w:r>
        <w:rPr>
          <w:rFonts w:ascii="Times New Roman" w:hAnsi="Times New Roman" w:hint="eastAsia"/>
          <w:b/>
          <w:kern w:val="2"/>
          <w:szCs w:val="24"/>
          <w:lang w:eastAsia="ja-JP"/>
        </w:rPr>
        <w:lastRenderedPageBreak/>
        <w:t>1</w:t>
      </w:r>
      <w:r w:rsidR="0029321D" w:rsidRPr="0029321D">
        <w:rPr>
          <w:rFonts w:ascii="Times New Roman" w:hAnsi="Times New Roman"/>
          <w:b/>
          <w:kern w:val="2"/>
          <w:szCs w:val="24"/>
          <w:lang w:eastAsia="ja-JP"/>
        </w:rPr>
        <w:t>. Analytical results</w:t>
      </w:r>
    </w:p>
    <w:p w14:paraId="54A98A29" w14:textId="30A8817C" w:rsidR="00F93021" w:rsidRDefault="007004B1" w:rsidP="00F93021">
      <w:pPr>
        <w:widowControl/>
        <w:spacing w:line="480" w:lineRule="auto"/>
        <w:ind w:firstLine="482"/>
        <w:jc w:val="left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1</w:t>
      </w:r>
      <w:r w:rsidR="00F93021" w:rsidRPr="0029321D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-</w:t>
      </w: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1</w:t>
      </w:r>
      <w:r w:rsidR="00F93021" w:rsidRPr="0029321D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 xml:space="preserve"> </w:t>
      </w:r>
      <w:r w:rsidRPr="00F11A05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Q-TOF MS analysis</w:t>
      </w:r>
      <w:r w:rsidRPr="00F93021" w:rsidDel="007004B1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 xml:space="preserve"> </w:t>
      </w:r>
    </w:p>
    <w:p w14:paraId="0726303F" w14:textId="432E25C7" w:rsidR="00F93021" w:rsidRDefault="00221484" w:rsidP="003974AC">
      <w:pPr>
        <w:widowControl/>
        <w:spacing w:line="480" w:lineRule="auto"/>
        <w:ind w:firstLineChars="0"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E1B9C3" wp14:editId="7CDF835A">
            <wp:extent cx="6552565" cy="3551416"/>
            <wp:effectExtent l="0" t="0" r="63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963" cy="3554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15A332" w14:textId="7914AC04" w:rsidR="00F93021" w:rsidRPr="003F52FD" w:rsidRDefault="003F52FD" w:rsidP="007D2A7D">
      <w:pPr>
        <w:pStyle w:val="aff2"/>
      </w:pPr>
      <w:r w:rsidRPr="007D2A7D">
        <w:rPr>
          <w:rFonts w:eastAsia="等线"/>
          <w:b/>
        </w:rPr>
        <w:t>Supplementary Fig.1.</w:t>
      </w:r>
      <w:r w:rsidRPr="007D2A7D">
        <w:rPr>
          <w:b/>
          <w:noProof/>
        </w:rPr>
        <w:t xml:space="preserve"> </w:t>
      </w:r>
      <w:r w:rsidR="007004B1" w:rsidRPr="007D2A7D">
        <w:rPr>
          <w:b/>
        </w:rPr>
        <w:t>Q-TOF analytical results</w:t>
      </w:r>
      <w:r w:rsidR="002E58C2" w:rsidRPr="007D2A7D">
        <w:rPr>
          <w:b/>
        </w:rPr>
        <w:t xml:space="preserve"> of trastuzumab-AJICAP-</w:t>
      </w:r>
      <w:r w:rsidR="007004B1" w:rsidRPr="007D2A7D">
        <w:rPr>
          <w:b/>
        </w:rPr>
        <w:t>maytansinoid</w:t>
      </w:r>
      <w:r w:rsidR="007D2A7D">
        <w:rPr>
          <w:b/>
        </w:rPr>
        <w:t>.</w:t>
      </w:r>
      <w:r w:rsidR="007004B1" w:rsidRPr="003F52FD">
        <w:t xml:space="preserve"> </w:t>
      </w:r>
      <w:r w:rsidR="007D2A7D">
        <w:t>(</w:t>
      </w:r>
      <w:r w:rsidR="007004B1" w:rsidRPr="003F52FD">
        <w:t xml:space="preserve">a) TIC results, </w:t>
      </w:r>
      <w:r w:rsidR="007D2A7D">
        <w:t>(</w:t>
      </w:r>
      <w:r w:rsidR="007004B1" w:rsidRPr="003F52FD">
        <w:t>b) UV results (280 nm), Deconvoluted spectra</w:t>
      </w:r>
      <w:r w:rsidR="007D2A7D">
        <w:rPr>
          <w:rFonts w:ascii="宋体" w:eastAsia="宋体" w:hAnsi="宋体" w:hint="eastAsia"/>
        </w:rPr>
        <w:t>.</w:t>
      </w:r>
    </w:p>
    <w:p w14:paraId="3E0EDF64" w14:textId="295F49C3" w:rsidR="003449B4" w:rsidRDefault="003449B4" w:rsidP="00D52DBD">
      <w:pPr>
        <w:ind w:firstLine="480"/>
        <w:jc w:val="left"/>
        <w:rPr>
          <w:sz w:val="24"/>
          <w:szCs w:val="24"/>
        </w:rPr>
      </w:pPr>
    </w:p>
    <w:p w14:paraId="479D986E" w14:textId="77777777" w:rsidR="003449B4" w:rsidRDefault="003449B4" w:rsidP="00D52DBD">
      <w:pPr>
        <w:ind w:firstLine="480"/>
        <w:jc w:val="left"/>
        <w:rPr>
          <w:sz w:val="24"/>
          <w:szCs w:val="24"/>
        </w:rPr>
      </w:pPr>
    </w:p>
    <w:p w14:paraId="5C22ABD9" w14:textId="2FF88452" w:rsidR="002E58C2" w:rsidRDefault="003449B4" w:rsidP="003974AC">
      <w:pPr>
        <w:ind w:firstLineChars="0" w:firstLine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7E7EC6F" wp14:editId="7FAC5892">
            <wp:extent cx="6392877" cy="5089525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348" cy="5092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055FA0" w14:textId="2C7FCF82" w:rsidR="003449B4" w:rsidRPr="003F52FD" w:rsidRDefault="003F52FD" w:rsidP="007D2A7D">
      <w:pPr>
        <w:pStyle w:val="aff2"/>
      </w:pPr>
      <w:r w:rsidRPr="007D2A7D">
        <w:rPr>
          <w:rFonts w:eastAsia="等线"/>
          <w:b/>
        </w:rPr>
        <w:t xml:space="preserve">Supplementary Fig.2. </w:t>
      </w:r>
      <w:r w:rsidR="003449B4" w:rsidRPr="007D2A7D">
        <w:rPr>
          <w:b/>
        </w:rPr>
        <w:t>Q-TOF analytical results of</w:t>
      </w:r>
      <w:r w:rsidR="001B7231" w:rsidRPr="007D2A7D">
        <w:rPr>
          <w:b/>
        </w:rPr>
        <w:t xml:space="preserve"> deglycosilated</w:t>
      </w:r>
      <w:r w:rsidR="003449B4" w:rsidRPr="007D2A7D">
        <w:rPr>
          <w:b/>
        </w:rPr>
        <w:t xml:space="preserve"> trastuzumab-AJICAP-maytansinoid</w:t>
      </w:r>
      <w:r w:rsidR="007D2A7D" w:rsidRPr="007D2A7D">
        <w:rPr>
          <w:b/>
        </w:rPr>
        <w:t>.</w:t>
      </w:r>
      <w:r w:rsidR="003449B4" w:rsidRPr="003F52FD">
        <w:t xml:space="preserve"> </w:t>
      </w:r>
      <w:r w:rsidR="007D2A7D">
        <w:t>(</w:t>
      </w:r>
      <w:r w:rsidR="003449B4" w:rsidRPr="003F52FD">
        <w:t xml:space="preserve">a) TIC results, </w:t>
      </w:r>
      <w:r w:rsidR="007D2A7D">
        <w:t>(</w:t>
      </w:r>
      <w:r w:rsidR="003449B4" w:rsidRPr="003F52FD">
        <w:t>b) UV results (280 nm), Deconvoluted spectra</w:t>
      </w:r>
      <w:r>
        <w:t>.</w:t>
      </w:r>
    </w:p>
    <w:p w14:paraId="6BF91275" w14:textId="77777777" w:rsidR="003449B4" w:rsidRPr="003F52FD" w:rsidRDefault="003449B4" w:rsidP="00F93021">
      <w:pPr>
        <w:ind w:firstLine="420"/>
        <w:jc w:val="center"/>
      </w:pPr>
    </w:p>
    <w:p w14:paraId="6E4EE98C" w14:textId="77777777" w:rsidR="001B7231" w:rsidRDefault="001B7231">
      <w:pPr>
        <w:widowControl/>
        <w:ind w:firstLine="482"/>
        <w:jc w:val="left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br w:type="page"/>
      </w:r>
    </w:p>
    <w:p w14:paraId="3927993F" w14:textId="3498DC6E" w:rsidR="002E58C2" w:rsidRDefault="001B7231" w:rsidP="00D52DBD">
      <w:pPr>
        <w:ind w:firstLine="482"/>
        <w:jc w:val="left"/>
        <w:rPr>
          <w:sz w:val="24"/>
          <w:szCs w:val="24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lastRenderedPageBreak/>
        <w:t>1</w:t>
      </w:r>
      <w:r w:rsidRPr="0029321D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-</w:t>
      </w: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2</w:t>
      </w:r>
      <w:r w:rsidRPr="0029321D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 xml:space="preserve"> </w:t>
      </w: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>HPLC</w:t>
      </w:r>
      <w:r w:rsidRPr="00F11A05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 xml:space="preserve"> analysis</w:t>
      </w:r>
      <w:r w:rsidRPr="00F93021" w:rsidDel="007004B1"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t xml:space="preserve"> </w:t>
      </w:r>
    </w:p>
    <w:p w14:paraId="2310EA56" w14:textId="73BE6240" w:rsidR="001B7231" w:rsidRDefault="001B7231" w:rsidP="003974AC">
      <w:pPr>
        <w:ind w:firstLineChars="0" w:firstLine="0"/>
        <w:jc w:val="center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17666CB4" wp14:editId="4DA25932">
            <wp:extent cx="6441037" cy="31896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268" cy="319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3F2ED191" w14:textId="37CEEA16" w:rsidR="002E58C2" w:rsidRPr="003E5517" w:rsidRDefault="003F52FD" w:rsidP="003F52FD">
      <w:pPr>
        <w:pStyle w:val="aff2"/>
        <w:rPr>
          <w:b/>
        </w:rPr>
      </w:pPr>
      <w:r w:rsidRPr="00B30EF9">
        <w:rPr>
          <w:rFonts w:eastAsia="等线"/>
          <w:b/>
        </w:rPr>
        <w:t>Supplementary Fig.</w:t>
      </w:r>
      <w:r w:rsidR="002E58C2" w:rsidRPr="003F52FD">
        <w:rPr>
          <w:rFonts w:eastAsia="等线"/>
          <w:b/>
        </w:rPr>
        <w:t>3</w:t>
      </w:r>
      <w:r>
        <w:rPr>
          <w:rFonts w:eastAsia="等线"/>
          <w:b/>
        </w:rPr>
        <w:t>.</w:t>
      </w:r>
      <w:r w:rsidRPr="003E5517">
        <w:rPr>
          <w:b/>
          <w:noProof/>
        </w:rPr>
        <w:t xml:space="preserve"> </w:t>
      </w:r>
      <w:r w:rsidR="001B7231" w:rsidRPr="003E5517">
        <w:rPr>
          <w:b/>
        </w:rPr>
        <w:t>HIC HPLC</w:t>
      </w:r>
      <w:r w:rsidR="002E58C2" w:rsidRPr="003E5517">
        <w:rPr>
          <w:b/>
        </w:rPr>
        <w:t xml:space="preserve"> results of </w:t>
      </w:r>
      <w:r w:rsidR="001B7231" w:rsidRPr="003E5517">
        <w:rPr>
          <w:b/>
        </w:rPr>
        <w:t>trastuzumab-AJICAP-maytansinoid</w:t>
      </w:r>
      <w:r w:rsidRPr="003E5517">
        <w:rPr>
          <w:b/>
        </w:rPr>
        <w:t>.</w:t>
      </w:r>
      <w:r w:rsidR="001B7231" w:rsidRPr="003E5517" w:rsidDel="001B7231">
        <w:rPr>
          <w:b/>
        </w:rPr>
        <w:t xml:space="preserve"> </w:t>
      </w:r>
    </w:p>
    <w:p w14:paraId="022A6CB0" w14:textId="15766CD9" w:rsidR="00F11A05" w:rsidRDefault="00F11A05" w:rsidP="003974AC">
      <w:pPr>
        <w:widowControl/>
        <w:ind w:firstLineChars="0" w:firstLine="0"/>
        <w:jc w:val="center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br w:type="page"/>
      </w:r>
      <w:r w:rsidR="001B7231">
        <w:rPr>
          <w:rFonts w:ascii="Times" w:eastAsiaTheme="minorEastAsia" w:hAnsi="Times"/>
          <w:b/>
          <w:noProof/>
          <w:color w:val="000000" w:themeColor="text1"/>
          <w:kern w:val="0"/>
          <w:sz w:val="24"/>
          <w:szCs w:val="20"/>
        </w:rPr>
        <w:lastRenderedPageBreak/>
        <w:drawing>
          <wp:inline distT="0" distB="0" distL="0" distR="0" wp14:anchorId="4B2CB385" wp14:editId="607958E7">
            <wp:extent cx="6622565" cy="337693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003" cy="3380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6D5F0F" w14:textId="6AAFE405" w:rsidR="001B7231" w:rsidRPr="003E5517" w:rsidRDefault="003F52FD" w:rsidP="003F52FD">
      <w:pPr>
        <w:pStyle w:val="aff2"/>
        <w:rPr>
          <w:b/>
        </w:rPr>
      </w:pPr>
      <w:r w:rsidRPr="00B30EF9">
        <w:rPr>
          <w:rFonts w:eastAsia="等线"/>
          <w:b/>
        </w:rPr>
        <w:t>Supplementary Fig.</w:t>
      </w:r>
      <w:r w:rsidR="001B7231" w:rsidRPr="003F52FD">
        <w:rPr>
          <w:rFonts w:eastAsia="等线"/>
          <w:b/>
        </w:rPr>
        <w:t>4</w:t>
      </w:r>
      <w:r>
        <w:rPr>
          <w:rFonts w:eastAsia="等线"/>
          <w:b/>
        </w:rPr>
        <w:t>.</w:t>
      </w:r>
      <w:r w:rsidR="001B7231" w:rsidRPr="003E5517">
        <w:rPr>
          <w:b/>
          <w:noProof/>
        </w:rPr>
        <w:t xml:space="preserve"> </w:t>
      </w:r>
      <w:r w:rsidR="001B7231" w:rsidRPr="003E5517">
        <w:rPr>
          <w:b/>
        </w:rPr>
        <w:t>RP-HPLC results of trastuzumab-AJICAP-maytansinoid</w:t>
      </w:r>
      <w:r w:rsidRPr="003E5517">
        <w:rPr>
          <w:b/>
        </w:rPr>
        <w:t>.</w:t>
      </w:r>
      <w:r w:rsidR="001B7231" w:rsidRPr="003E5517" w:rsidDel="001B7231">
        <w:rPr>
          <w:b/>
        </w:rPr>
        <w:t xml:space="preserve"> </w:t>
      </w:r>
    </w:p>
    <w:p w14:paraId="1DE49566" w14:textId="75EC7722" w:rsidR="001B7231" w:rsidRDefault="001B7231" w:rsidP="003974AC">
      <w:pPr>
        <w:widowControl/>
        <w:ind w:firstLineChars="0" w:firstLine="0"/>
        <w:jc w:val="center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br w:type="page"/>
      </w:r>
      <w:r>
        <w:rPr>
          <w:rFonts w:ascii="Times" w:eastAsiaTheme="minorEastAsia" w:hAnsi="Times"/>
          <w:b/>
          <w:noProof/>
          <w:color w:val="000000" w:themeColor="text1"/>
          <w:kern w:val="0"/>
          <w:sz w:val="24"/>
          <w:szCs w:val="20"/>
        </w:rPr>
        <w:lastRenderedPageBreak/>
        <w:drawing>
          <wp:inline distT="0" distB="0" distL="0" distR="0" wp14:anchorId="63113CAE" wp14:editId="14357958">
            <wp:extent cx="6623050" cy="3486193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7481" cy="3493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CB3DB3" w14:textId="33325C90" w:rsidR="001B7231" w:rsidRPr="003E5517" w:rsidRDefault="003F52FD" w:rsidP="003F52FD">
      <w:pPr>
        <w:pStyle w:val="aff2"/>
        <w:rPr>
          <w:b/>
        </w:rPr>
      </w:pPr>
      <w:r w:rsidRPr="00B30EF9">
        <w:rPr>
          <w:rFonts w:eastAsia="等线"/>
          <w:b/>
        </w:rPr>
        <w:t>Supplementary Fig.</w:t>
      </w:r>
      <w:r w:rsidR="003E5517">
        <w:rPr>
          <w:rFonts w:eastAsia="等线"/>
          <w:b/>
        </w:rPr>
        <w:t>5.</w:t>
      </w:r>
      <w:r w:rsidR="003E5517" w:rsidRPr="003E5517">
        <w:rPr>
          <w:b/>
          <w:noProof/>
        </w:rPr>
        <w:t xml:space="preserve"> </w:t>
      </w:r>
      <w:r w:rsidR="001B7231" w:rsidRPr="003E5517">
        <w:rPr>
          <w:b/>
        </w:rPr>
        <w:t>SEC-HPLC results of trastuzumab-AJICAP-maytansinoid</w:t>
      </w:r>
      <w:r w:rsidR="003E5517" w:rsidRPr="003E5517">
        <w:rPr>
          <w:b/>
        </w:rPr>
        <w:t>.</w:t>
      </w:r>
      <w:r w:rsidR="001B7231" w:rsidRPr="003E5517" w:rsidDel="001B7231">
        <w:rPr>
          <w:b/>
        </w:rPr>
        <w:t xml:space="preserve"> </w:t>
      </w:r>
    </w:p>
    <w:p w14:paraId="6B0AB0ED" w14:textId="77777777" w:rsidR="001B7231" w:rsidRDefault="001B7231" w:rsidP="001B7231">
      <w:pPr>
        <w:widowControl/>
        <w:ind w:firstLine="482"/>
        <w:jc w:val="left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</w:p>
    <w:p w14:paraId="42F488F1" w14:textId="77777777" w:rsidR="001B7231" w:rsidRDefault="001B7231">
      <w:pPr>
        <w:widowControl/>
        <w:ind w:firstLine="482"/>
        <w:jc w:val="left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</w:p>
    <w:p w14:paraId="7553B9BC" w14:textId="77777777" w:rsidR="00BC74AD" w:rsidRDefault="00BC74AD">
      <w:pPr>
        <w:widowControl/>
        <w:ind w:firstLine="482"/>
        <w:jc w:val="left"/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</w:pPr>
      <w:r>
        <w:rPr>
          <w:rFonts w:ascii="Times" w:eastAsiaTheme="minorEastAsia" w:hAnsi="Times"/>
          <w:b/>
          <w:color w:val="000000" w:themeColor="text1"/>
          <w:kern w:val="0"/>
          <w:sz w:val="24"/>
          <w:szCs w:val="20"/>
        </w:rPr>
        <w:br w:type="page"/>
      </w:r>
    </w:p>
    <w:p w14:paraId="7F22F570" w14:textId="575DB2C5" w:rsidR="009B7FC7" w:rsidRPr="00A54670" w:rsidRDefault="00BC74AD" w:rsidP="009B7FC7">
      <w:pPr>
        <w:widowControl/>
        <w:spacing w:line="480" w:lineRule="auto"/>
        <w:ind w:firstLine="482"/>
        <w:jc w:val="left"/>
        <w:rPr>
          <w:rFonts w:ascii="Times" w:eastAsiaTheme="minorEastAsia" w:hAnsi="Times"/>
          <w:b/>
          <w:kern w:val="0"/>
          <w:sz w:val="24"/>
          <w:szCs w:val="20"/>
        </w:rPr>
      </w:pPr>
      <w:r>
        <w:rPr>
          <w:rFonts w:ascii="Times" w:eastAsiaTheme="minorEastAsia" w:hAnsi="Times"/>
          <w:b/>
          <w:kern w:val="0"/>
          <w:sz w:val="24"/>
          <w:szCs w:val="20"/>
        </w:rPr>
        <w:lastRenderedPageBreak/>
        <w:t xml:space="preserve">2. </w:t>
      </w:r>
      <w:r w:rsidRPr="00BC74AD">
        <w:rPr>
          <w:rFonts w:ascii="Times" w:eastAsiaTheme="minorEastAsia" w:hAnsi="Times"/>
          <w:b/>
          <w:kern w:val="0"/>
          <w:sz w:val="24"/>
          <w:szCs w:val="20"/>
        </w:rPr>
        <w:t xml:space="preserve">Rat acute toxicity study </w:t>
      </w:r>
      <w:r>
        <w:rPr>
          <w:rFonts w:ascii="Times" w:eastAsiaTheme="minorEastAsia" w:hAnsi="Times"/>
          <w:b/>
          <w:kern w:val="0"/>
          <w:sz w:val="24"/>
          <w:szCs w:val="20"/>
        </w:rPr>
        <w:t>results</w:t>
      </w:r>
    </w:p>
    <w:p w14:paraId="1F1BE44C" w14:textId="03B8DE43" w:rsidR="00BC74AD" w:rsidRDefault="003C5A7D" w:rsidP="003974AC">
      <w:pPr>
        <w:widowControl/>
        <w:spacing w:line="480" w:lineRule="auto"/>
        <w:ind w:firstLineChars="0" w:firstLine="0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F0CF635" wp14:editId="6139522F">
            <wp:extent cx="5068159" cy="6800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421" cy="68052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B28D46" w14:textId="206AEC28" w:rsidR="00E763F8" w:rsidRPr="00A54670" w:rsidRDefault="003E5517" w:rsidP="003E5517">
      <w:pPr>
        <w:pStyle w:val="aff2"/>
        <w:rPr>
          <w:rFonts w:eastAsiaTheme="minorEastAsia"/>
        </w:rPr>
      </w:pPr>
      <w:r w:rsidRPr="003E5517">
        <w:rPr>
          <w:rFonts w:eastAsia="等线"/>
          <w:b/>
        </w:rPr>
        <w:t>Supplementary Fig.6.</w:t>
      </w:r>
      <w:r w:rsidRPr="003E5517">
        <w:rPr>
          <w:b/>
        </w:rPr>
        <w:t xml:space="preserve"> </w:t>
      </w:r>
      <w:r w:rsidR="00BC74AD" w:rsidRPr="003E5517">
        <w:rPr>
          <w:b/>
        </w:rPr>
        <w:t>Rat acute toxicity study to determine the MTD of ADCs</w:t>
      </w:r>
      <w:r w:rsidRPr="003E5517">
        <w:rPr>
          <w:b/>
        </w:rPr>
        <w:t>.</w:t>
      </w:r>
      <w:r w:rsidR="00BC74AD" w:rsidRPr="00D52DBD">
        <w:t xml:space="preserve"> </w:t>
      </w:r>
      <w:r>
        <w:t>(</w:t>
      </w:r>
      <w:r w:rsidR="003C5A7D">
        <w:t>a) N</w:t>
      </w:r>
      <w:r w:rsidR="003C5A7D" w:rsidRPr="003C5A7D">
        <w:t xml:space="preserve">eutrophil </w:t>
      </w:r>
      <w:r w:rsidR="003C5A7D">
        <w:rPr>
          <w:lang w:eastAsia="ja-JP"/>
        </w:rPr>
        <w:t xml:space="preserve">(NEUT) </w:t>
      </w:r>
      <w:r w:rsidR="003C5A7D" w:rsidRPr="00631355">
        <w:t xml:space="preserve">in rat serum at 2 days after administration. (N = 5 female SD rats). </w:t>
      </w:r>
      <w:r>
        <w:t>(</w:t>
      </w:r>
      <w:r w:rsidR="003C5A7D">
        <w:t>b</w:t>
      </w:r>
      <w:r w:rsidR="003C5A7D" w:rsidRPr="00BA6E74">
        <w:t xml:space="preserve">) </w:t>
      </w:r>
      <w:r w:rsidR="003C5A7D" w:rsidRPr="00BC74AD">
        <w:t>Platelet coun</w:t>
      </w:r>
      <w:r w:rsidR="003C5A7D">
        <w:t xml:space="preserve">t </w:t>
      </w:r>
      <w:r w:rsidR="003C5A7D">
        <w:rPr>
          <w:lang w:eastAsia="ja-JP"/>
        </w:rPr>
        <w:t xml:space="preserve">(PLT) </w:t>
      </w:r>
      <w:r w:rsidR="003C5A7D" w:rsidRPr="00631355">
        <w:t xml:space="preserve">in rat serum at 2 days after administration. (N = 5 female SD rats). </w:t>
      </w:r>
      <w:r>
        <w:t>(</w:t>
      </w:r>
      <w:r w:rsidR="003C5A7D">
        <w:t>c</w:t>
      </w:r>
      <w:r w:rsidR="003C5A7D" w:rsidRPr="001F7942">
        <w:t xml:space="preserve">) </w:t>
      </w:r>
      <w:r w:rsidR="003C5A7D" w:rsidRPr="002328F9">
        <w:rPr>
          <w:lang w:eastAsia="ja-JP"/>
        </w:rPr>
        <w:t>Reticulocytes</w:t>
      </w:r>
      <w:r w:rsidR="003C5A7D" w:rsidRPr="001F7942">
        <w:t xml:space="preserve"> </w:t>
      </w:r>
      <w:r w:rsidR="003C5A7D">
        <w:t xml:space="preserve">(RETIC) </w:t>
      </w:r>
      <w:r w:rsidR="003C5A7D" w:rsidRPr="001F7942">
        <w:t>in rat serum at 2 days after administration. (N = 5 female SD rats)</w:t>
      </w:r>
      <w:r w:rsidR="003C5A7D">
        <w:t xml:space="preserve">. </w:t>
      </w:r>
      <w:r>
        <w:t>(</w:t>
      </w:r>
      <w:r w:rsidR="003C5A7D">
        <w:t>d</w:t>
      </w:r>
      <w:r w:rsidR="00BC74AD" w:rsidRPr="00D52DBD">
        <w:t xml:space="preserve">) </w:t>
      </w:r>
      <w:r w:rsidR="00BC74AD" w:rsidRPr="002328F9">
        <w:rPr>
          <w:lang w:eastAsia="ja-JP"/>
        </w:rPr>
        <w:t>Lymphocytes</w:t>
      </w:r>
      <w:r w:rsidR="00BC74AD" w:rsidRPr="00D52DBD">
        <w:t xml:space="preserve"> </w:t>
      </w:r>
      <w:r w:rsidR="00BC74AD">
        <w:t xml:space="preserve">(LYM) </w:t>
      </w:r>
      <w:r w:rsidR="00BC74AD" w:rsidRPr="00631355">
        <w:t>in rat serum at 2 days after administration. (N = 5 female SD rats</w:t>
      </w:r>
      <w:r w:rsidR="00BC74AD" w:rsidRPr="00D52DBD">
        <w:t>).</w:t>
      </w:r>
    </w:p>
    <w:sectPr w:rsidR="00E763F8" w:rsidRPr="00A54670" w:rsidSect="0075486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985" w:right="720" w:bottom="1701" w:left="72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2B7B2E6" w16cid:durableId="2248031C"/>
  <w16cid:commentId w16cid:paraId="333C2D7F" w16cid:durableId="2248031D"/>
  <w16cid:commentId w16cid:paraId="4D266B64" w16cid:durableId="224DA19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BF5D91" w14:textId="77777777" w:rsidR="006B00AA" w:rsidRDefault="006B00AA" w:rsidP="00251B89">
      <w:pPr>
        <w:ind w:firstLine="420"/>
      </w:pPr>
      <w:r>
        <w:separator/>
      </w:r>
    </w:p>
  </w:endnote>
  <w:endnote w:type="continuationSeparator" w:id="0">
    <w:p w14:paraId="700711E3" w14:textId="77777777" w:rsidR="006B00AA" w:rsidRDefault="006B00AA" w:rsidP="00251B8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18F49" w14:textId="77777777" w:rsidR="003974AC" w:rsidRDefault="003974AC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B2FB90" w14:textId="691C02D9" w:rsidR="008E5B75" w:rsidRDefault="008E5B75">
    <w:pPr>
      <w:pStyle w:val="a8"/>
      <w:ind w:firstLine="360"/>
      <w:jc w:val="center"/>
    </w:pPr>
    <w:r>
      <w:rPr>
        <w:rFonts w:hint="eastAsia"/>
      </w:rPr>
      <w:t>S</w:t>
    </w:r>
    <w:r w:rsidRPr="00FC3D7B">
      <w:rPr>
        <w:sz w:val="24"/>
        <w:lang w:val="pt-BR"/>
      </w:rPr>
      <w:t>–</w:t>
    </w:r>
    <w:r>
      <w:fldChar w:fldCharType="begin"/>
    </w:r>
    <w:r>
      <w:instrText>PAGE   \* MERGEFORMAT</w:instrText>
    </w:r>
    <w:r>
      <w:fldChar w:fldCharType="separate"/>
    </w:r>
    <w:r w:rsidR="003974AC" w:rsidRPr="003974AC">
      <w:rPr>
        <w:noProof/>
        <w:lang w:val="ja-JP"/>
      </w:rPr>
      <w:t>7</w:t>
    </w:r>
    <w:r>
      <w:fldChar w:fldCharType="end"/>
    </w:r>
  </w:p>
  <w:p w14:paraId="6569A4A4" w14:textId="77777777" w:rsidR="008E5B75" w:rsidRDefault="008E5B75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CE5DC" w14:textId="77777777" w:rsidR="003974AC" w:rsidRDefault="003974AC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DAA21E" w14:textId="77777777" w:rsidR="006B00AA" w:rsidRDefault="006B00AA" w:rsidP="00251B89">
      <w:pPr>
        <w:ind w:firstLine="420"/>
      </w:pPr>
      <w:r>
        <w:separator/>
      </w:r>
    </w:p>
  </w:footnote>
  <w:footnote w:type="continuationSeparator" w:id="0">
    <w:p w14:paraId="362E4C4A" w14:textId="77777777" w:rsidR="006B00AA" w:rsidRDefault="006B00AA" w:rsidP="00251B8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CEFB17" w14:textId="77777777" w:rsidR="003974AC" w:rsidRDefault="003974AC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BDD776" w14:textId="77777777" w:rsidR="003974AC" w:rsidRDefault="003974AC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DB73BF" w14:textId="77777777" w:rsidR="003974AC" w:rsidRDefault="003974AC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7.05pt;height:7.05pt" o:bullet="t">
        <v:imagedata r:id="rId1" o:title=""/>
      </v:shape>
    </w:pict>
  </w:numPicBullet>
  <w:abstractNum w:abstractNumId="0" w15:restartNumberingAfterBreak="0">
    <w:nsid w:val="2AC91AFD"/>
    <w:multiLevelType w:val="hybridMultilevel"/>
    <w:tmpl w:val="2BBE5EF0"/>
    <w:lvl w:ilvl="0" w:tplc="B7AE1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F09C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FE6F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64E2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F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B8C3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5E1A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68FB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84A7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D666892"/>
    <w:multiLevelType w:val="hybridMultilevel"/>
    <w:tmpl w:val="8A9CE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B2744"/>
    <w:multiLevelType w:val="hybridMultilevel"/>
    <w:tmpl w:val="356AB0DE"/>
    <w:lvl w:ilvl="0" w:tplc="DB0E4D0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40625B3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696A25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5165E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007BD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D3A56E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9AECC1B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562643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F8D4920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 w15:restartNumberingAfterBreak="0">
    <w:nsid w:val="4A9738B1"/>
    <w:multiLevelType w:val="hybridMultilevel"/>
    <w:tmpl w:val="3748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9A03B2"/>
    <w:multiLevelType w:val="hybridMultilevel"/>
    <w:tmpl w:val="E410B69E"/>
    <w:lvl w:ilvl="0" w:tplc="7C4626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4043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F6EC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8214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A4DC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B057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E6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0C3B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429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D661A69"/>
    <w:multiLevelType w:val="multilevel"/>
    <w:tmpl w:val="A474968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7686E58"/>
    <w:multiLevelType w:val="hybridMultilevel"/>
    <w:tmpl w:val="EC1C6BDA"/>
    <w:lvl w:ilvl="0" w:tplc="19A2BAF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3B0D63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344360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93F0F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8B862A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68EBF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01674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A20BEE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FD2A25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 w15:restartNumberingAfterBreak="0">
    <w:nsid w:val="57BD3657"/>
    <w:multiLevelType w:val="hybridMultilevel"/>
    <w:tmpl w:val="CF3CA7FE"/>
    <w:lvl w:ilvl="0" w:tplc="706669A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8A8000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1F877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37B2014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6461F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678CEBC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6FC5DA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774939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82E91A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 w15:restartNumberingAfterBreak="0">
    <w:nsid w:val="5BBA4039"/>
    <w:multiLevelType w:val="hybridMultilevel"/>
    <w:tmpl w:val="F35816E2"/>
    <w:lvl w:ilvl="0" w:tplc="540E033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476A199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0C4EB0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46DEC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E362C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6A8D4F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46E2FB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AA4E25C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41C463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 w15:restartNumberingAfterBreak="0">
    <w:nsid w:val="5D972686"/>
    <w:multiLevelType w:val="hybridMultilevel"/>
    <w:tmpl w:val="2B9A3E84"/>
    <w:lvl w:ilvl="0" w:tplc="E2904BD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730019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66C317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B3A8DA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7D656E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47053A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0020D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FB2162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71616D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3"/>
  </w:num>
  <w:num w:numId="9">
    <w:abstractNumId w:val="1"/>
  </w:num>
  <w:num w:numId="10">
    <w:abstractNumId w:val="5"/>
  </w:num>
  <w:num w:numId="11">
    <w:abstractNumId w:val="5"/>
  </w:num>
  <w:num w:numId="12">
    <w:abstractNumId w:val="5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 fillcolor="white" stroke="f">
      <v:fill color="white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2FE"/>
    <w:rsid w:val="000007DF"/>
    <w:rsid w:val="00006389"/>
    <w:rsid w:val="00015AC9"/>
    <w:rsid w:val="000315F9"/>
    <w:rsid w:val="000400CC"/>
    <w:rsid w:val="00040458"/>
    <w:rsid w:val="00056DC3"/>
    <w:rsid w:val="00057541"/>
    <w:rsid w:val="00057DCF"/>
    <w:rsid w:val="0008209C"/>
    <w:rsid w:val="0008378C"/>
    <w:rsid w:val="00083D91"/>
    <w:rsid w:val="00086038"/>
    <w:rsid w:val="000A7486"/>
    <w:rsid w:val="000D7DD9"/>
    <w:rsid w:val="000E2C1F"/>
    <w:rsid w:val="000E593C"/>
    <w:rsid w:val="000F28B7"/>
    <w:rsid w:val="000F44CA"/>
    <w:rsid w:val="001001CB"/>
    <w:rsid w:val="00100AF0"/>
    <w:rsid w:val="00111AA4"/>
    <w:rsid w:val="00113F27"/>
    <w:rsid w:val="00121489"/>
    <w:rsid w:val="00121A86"/>
    <w:rsid w:val="001310F2"/>
    <w:rsid w:val="00133572"/>
    <w:rsid w:val="001366A1"/>
    <w:rsid w:val="001505D2"/>
    <w:rsid w:val="0016426E"/>
    <w:rsid w:val="00166555"/>
    <w:rsid w:val="00176B5F"/>
    <w:rsid w:val="001833B2"/>
    <w:rsid w:val="00193A3C"/>
    <w:rsid w:val="001A0051"/>
    <w:rsid w:val="001A3555"/>
    <w:rsid w:val="001A6576"/>
    <w:rsid w:val="001A7516"/>
    <w:rsid w:val="001B7231"/>
    <w:rsid w:val="001D24AA"/>
    <w:rsid w:val="001D4DE7"/>
    <w:rsid w:val="001D66C6"/>
    <w:rsid w:val="001E1694"/>
    <w:rsid w:val="001F5261"/>
    <w:rsid w:val="00213757"/>
    <w:rsid w:val="00217E8E"/>
    <w:rsid w:val="00220D3F"/>
    <w:rsid w:val="00221484"/>
    <w:rsid w:val="00222514"/>
    <w:rsid w:val="002372D5"/>
    <w:rsid w:val="00243036"/>
    <w:rsid w:val="002472AE"/>
    <w:rsid w:val="00250C65"/>
    <w:rsid w:val="00251B89"/>
    <w:rsid w:val="00251E36"/>
    <w:rsid w:val="00251F6F"/>
    <w:rsid w:val="0026361D"/>
    <w:rsid w:val="002776CA"/>
    <w:rsid w:val="00281343"/>
    <w:rsid w:val="002924AB"/>
    <w:rsid w:val="0029321D"/>
    <w:rsid w:val="002B015F"/>
    <w:rsid w:val="002B5367"/>
    <w:rsid w:val="002B7280"/>
    <w:rsid w:val="002C3968"/>
    <w:rsid w:val="002C3C24"/>
    <w:rsid w:val="002C5839"/>
    <w:rsid w:val="002D1CE3"/>
    <w:rsid w:val="002D5A20"/>
    <w:rsid w:val="002E58C2"/>
    <w:rsid w:val="002F1898"/>
    <w:rsid w:val="002F4C35"/>
    <w:rsid w:val="00311203"/>
    <w:rsid w:val="003204CD"/>
    <w:rsid w:val="003223F4"/>
    <w:rsid w:val="00325403"/>
    <w:rsid w:val="00330C37"/>
    <w:rsid w:val="00334086"/>
    <w:rsid w:val="003449B4"/>
    <w:rsid w:val="00346F3C"/>
    <w:rsid w:val="003505A6"/>
    <w:rsid w:val="00350757"/>
    <w:rsid w:val="00351643"/>
    <w:rsid w:val="00352FFB"/>
    <w:rsid w:val="003572BC"/>
    <w:rsid w:val="0036553E"/>
    <w:rsid w:val="00367018"/>
    <w:rsid w:val="003750CF"/>
    <w:rsid w:val="00377F1D"/>
    <w:rsid w:val="00382A21"/>
    <w:rsid w:val="00383838"/>
    <w:rsid w:val="00386835"/>
    <w:rsid w:val="00396D55"/>
    <w:rsid w:val="003974AC"/>
    <w:rsid w:val="003A27DF"/>
    <w:rsid w:val="003B375B"/>
    <w:rsid w:val="003B5FA7"/>
    <w:rsid w:val="003B77EF"/>
    <w:rsid w:val="003C5A7D"/>
    <w:rsid w:val="003C6B0E"/>
    <w:rsid w:val="003E0B3F"/>
    <w:rsid w:val="003E5517"/>
    <w:rsid w:val="003F0B44"/>
    <w:rsid w:val="003F2EA8"/>
    <w:rsid w:val="003F52FD"/>
    <w:rsid w:val="00414559"/>
    <w:rsid w:val="00420466"/>
    <w:rsid w:val="0042217C"/>
    <w:rsid w:val="004228BA"/>
    <w:rsid w:val="004256C9"/>
    <w:rsid w:val="00435185"/>
    <w:rsid w:val="00440958"/>
    <w:rsid w:val="00455A17"/>
    <w:rsid w:val="004669B1"/>
    <w:rsid w:val="004724F9"/>
    <w:rsid w:val="0047383B"/>
    <w:rsid w:val="0048124C"/>
    <w:rsid w:val="00482D0F"/>
    <w:rsid w:val="00486CAA"/>
    <w:rsid w:val="004950D4"/>
    <w:rsid w:val="004A0586"/>
    <w:rsid w:val="004A19C8"/>
    <w:rsid w:val="004B3ADA"/>
    <w:rsid w:val="004C2882"/>
    <w:rsid w:val="004D09ED"/>
    <w:rsid w:val="004D56A3"/>
    <w:rsid w:val="004D5720"/>
    <w:rsid w:val="004F3711"/>
    <w:rsid w:val="004F5F3F"/>
    <w:rsid w:val="00502F4D"/>
    <w:rsid w:val="00523621"/>
    <w:rsid w:val="00525928"/>
    <w:rsid w:val="00532520"/>
    <w:rsid w:val="00543898"/>
    <w:rsid w:val="00543D31"/>
    <w:rsid w:val="00544A74"/>
    <w:rsid w:val="00553A2F"/>
    <w:rsid w:val="005559DE"/>
    <w:rsid w:val="00561FD7"/>
    <w:rsid w:val="00572CF6"/>
    <w:rsid w:val="00573BE2"/>
    <w:rsid w:val="0059226F"/>
    <w:rsid w:val="005A3A4C"/>
    <w:rsid w:val="005A56DF"/>
    <w:rsid w:val="005C2999"/>
    <w:rsid w:val="005C5761"/>
    <w:rsid w:val="005C6862"/>
    <w:rsid w:val="005D28E2"/>
    <w:rsid w:val="005D4D96"/>
    <w:rsid w:val="005D5005"/>
    <w:rsid w:val="005E24B5"/>
    <w:rsid w:val="005F395E"/>
    <w:rsid w:val="00613356"/>
    <w:rsid w:val="00616445"/>
    <w:rsid w:val="00627F76"/>
    <w:rsid w:val="00633D59"/>
    <w:rsid w:val="00634787"/>
    <w:rsid w:val="0064609E"/>
    <w:rsid w:val="00650835"/>
    <w:rsid w:val="00674CE4"/>
    <w:rsid w:val="0068246C"/>
    <w:rsid w:val="006A003B"/>
    <w:rsid w:val="006A2245"/>
    <w:rsid w:val="006B00AA"/>
    <w:rsid w:val="006B0CE9"/>
    <w:rsid w:val="006B57F8"/>
    <w:rsid w:val="006C2DC1"/>
    <w:rsid w:val="006C38F8"/>
    <w:rsid w:val="006C5F5F"/>
    <w:rsid w:val="006D009B"/>
    <w:rsid w:val="006D09C8"/>
    <w:rsid w:val="006D5D56"/>
    <w:rsid w:val="006E1EF3"/>
    <w:rsid w:val="006E38BC"/>
    <w:rsid w:val="006F1D7A"/>
    <w:rsid w:val="006F34E5"/>
    <w:rsid w:val="006F6A1F"/>
    <w:rsid w:val="007004B1"/>
    <w:rsid w:val="007066DF"/>
    <w:rsid w:val="007079E0"/>
    <w:rsid w:val="00712A47"/>
    <w:rsid w:val="00713AB8"/>
    <w:rsid w:val="007200E1"/>
    <w:rsid w:val="00727FC1"/>
    <w:rsid w:val="00733EB1"/>
    <w:rsid w:val="00742798"/>
    <w:rsid w:val="00744568"/>
    <w:rsid w:val="0075122B"/>
    <w:rsid w:val="00754867"/>
    <w:rsid w:val="00764A36"/>
    <w:rsid w:val="00782DDC"/>
    <w:rsid w:val="00783927"/>
    <w:rsid w:val="007844C6"/>
    <w:rsid w:val="00786453"/>
    <w:rsid w:val="007871DE"/>
    <w:rsid w:val="00795B1E"/>
    <w:rsid w:val="007B083C"/>
    <w:rsid w:val="007B275C"/>
    <w:rsid w:val="007B2F67"/>
    <w:rsid w:val="007B4B7B"/>
    <w:rsid w:val="007B7F42"/>
    <w:rsid w:val="007C47D2"/>
    <w:rsid w:val="007D2A7D"/>
    <w:rsid w:val="007E109A"/>
    <w:rsid w:val="007E1909"/>
    <w:rsid w:val="007F24EF"/>
    <w:rsid w:val="007F5552"/>
    <w:rsid w:val="007F55C3"/>
    <w:rsid w:val="007F6EAA"/>
    <w:rsid w:val="00804280"/>
    <w:rsid w:val="00812427"/>
    <w:rsid w:val="0081468A"/>
    <w:rsid w:val="00822216"/>
    <w:rsid w:val="00826207"/>
    <w:rsid w:val="00830A96"/>
    <w:rsid w:val="00831BE3"/>
    <w:rsid w:val="00832AB1"/>
    <w:rsid w:val="008330EC"/>
    <w:rsid w:val="00833804"/>
    <w:rsid w:val="00833D3C"/>
    <w:rsid w:val="0083442A"/>
    <w:rsid w:val="008518A2"/>
    <w:rsid w:val="00866A9D"/>
    <w:rsid w:val="00874117"/>
    <w:rsid w:val="008825DA"/>
    <w:rsid w:val="00886D9E"/>
    <w:rsid w:val="008A3673"/>
    <w:rsid w:val="008A6284"/>
    <w:rsid w:val="008B254F"/>
    <w:rsid w:val="008C214F"/>
    <w:rsid w:val="008C2DD9"/>
    <w:rsid w:val="008C460D"/>
    <w:rsid w:val="008C57BD"/>
    <w:rsid w:val="008D257F"/>
    <w:rsid w:val="008E5B75"/>
    <w:rsid w:val="008F3C12"/>
    <w:rsid w:val="008F401C"/>
    <w:rsid w:val="008F53C0"/>
    <w:rsid w:val="00907605"/>
    <w:rsid w:val="00913A41"/>
    <w:rsid w:val="0092080C"/>
    <w:rsid w:val="0092462B"/>
    <w:rsid w:val="0092491A"/>
    <w:rsid w:val="00950870"/>
    <w:rsid w:val="0095143B"/>
    <w:rsid w:val="009544F8"/>
    <w:rsid w:val="00955928"/>
    <w:rsid w:val="00970065"/>
    <w:rsid w:val="00976DBA"/>
    <w:rsid w:val="0097735C"/>
    <w:rsid w:val="0098176E"/>
    <w:rsid w:val="00993F5C"/>
    <w:rsid w:val="0099457C"/>
    <w:rsid w:val="009A3799"/>
    <w:rsid w:val="009A550A"/>
    <w:rsid w:val="009B1D4D"/>
    <w:rsid w:val="009B7FC7"/>
    <w:rsid w:val="009D3C94"/>
    <w:rsid w:val="009D3DDE"/>
    <w:rsid w:val="009D618D"/>
    <w:rsid w:val="009E6AD7"/>
    <w:rsid w:val="009F6065"/>
    <w:rsid w:val="009F6E4A"/>
    <w:rsid w:val="009F7176"/>
    <w:rsid w:val="00A004BE"/>
    <w:rsid w:val="00A02AE8"/>
    <w:rsid w:val="00A02CA2"/>
    <w:rsid w:val="00A103C8"/>
    <w:rsid w:val="00A21320"/>
    <w:rsid w:val="00A33CD6"/>
    <w:rsid w:val="00A33EDB"/>
    <w:rsid w:val="00A3507A"/>
    <w:rsid w:val="00A54670"/>
    <w:rsid w:val="00A57E26"/>
    <w:rsid w:val="00A62A47"/>
    <w:rsid w:val="00A640D6"/>
    <w:rsid w:val="00A65A5E"/>
    <w:rsid w:val="00A70518"/>
    <w:rsid w:val="00A80C39"/>
    <w:rsid w:val="00A80FA3"/>
    <w:rsid w:val="00A83AD4"/>
    <w:rsid w:val="00A84546"/>
    <w:rsid w:val="00A93ABC"/>
    <w:rsid w:val="00AA5213"/>
    <w:rsid w:val="00AB11B9"/>
    <w:rsid w:val="00AB1692"/>
    <w:rsid w:val="00AB3D36"/>
    <w:rsid w:val="00AE27CD"/>
    <w:rsid w:val="00AE2930"/>
    <w:rsid w:val="00AF2C6E"/>
    <w:rsid w:val="00AF6AA6"/>
    <w:rsid w:val="00B04AB3"/>
    <w:rsid w:val="00B07D91"/>
    <w:rsid w:val="00B10EDD"/>
    <w:rsid w:val="00B114A2"/>
    <w:rsid w:val="00B13415"/>
    <w:rsid w:val="00B17B9B"/>
    <w:rsid w:val="00B27A8A"/>
    <w:rsid w:val="00B34F14"/>
    <w:rsid w:val="00B42AD3"/>
    <w:rsid w:val="00B45A5A"/>
    <w:rsid w:val="00B54FA3"/>
    <w:rsid w:val="00B620A3"/>
    <w:rsid w:val="00B648D8"/>
    <w:rsid w:val="00B667A1"/>
    <w:rsid w:val="00B6771D"/>
    <w:rsid w:val="00B708B4"/>
    <w:rsid w:val="00B7449C"/>
    <w:rsid w:val="00B769BE"/>
    <w:rsid w:val="00B76B91"/>
    <w:rsid w:val="00B814C1"/>
    <w:rsid w:val="00B82F8C"/>
    <w:rsid w:val="00B95165"/>
    <w:rsid w:val="00BB4F16"/>
    <w:rsid w:val="00BC55F2"/>
    <w:rsid w:val="00BC74AD"/>
    <w:rsid w:val="00BC7A95"/>
    <w:rsid w:val="00BD5DC1"/>
    <w:rsid w:val="00BE5DA6"/>
    <w:rsid w:val="00BF084C"/>
    <w:rsid w:val="00BF4C5F"/>
    <w:rsid w:val="00BF7FEC"/>
    <w:rsid w:val="00C04098"/>
    <w:rsid w:val="00C050F7"/>
    <w:rsid w:val="00C072FE"/>
    <w:rsid w:val="00C41B49"/>
    <w:rsid w:val="00C4263D"/>
    <w:rsid w:val="00C439AC"/>
    <w:rsid w:val="00C53848"/>
    <w:rsid w:val="00C60A9C"/>
    <w:rsid w:val="00C75E71"/>
    <w:rsid w:val="00C83B31"/>
    <w:rsid w:val="00C944A2"/>
    <w:rsid w:val="00CA3323"/>
    <w:rsid w:val="00CB1121"/>
    <w:rsid w:val="00CB25C3"/>
    <w:rsid w:val="00CC575A"/>
    <w:rsid w:val="00CC58D5"/>
    <w:rsid w:val="00CC5F89"/>
    <w:rsid w:val="00CD62B9"/>
    <w:rsid w:val="00CD7642"/>
    <w:rsid w:val="00CE320D"/>
    <w:rsid w:val="00CE4B56"/>
    <w:rsid w:val="00CE6104"/>
    <w:rsid w:val="00CF2ACF"/>
    <w:rsid w:val="00D270C1"/>
    <w:rsid w:val="00D311E7"/>
    <w:rsid w:val="00D37A3F"/>
    <w:rsid w:val="00D43C5B"/>
    <w:rsid w:val="00D505EE"/>
    <w:rsid w:val="00D513D0"/>
    <w:rsid w:val="00D52DBD"/>
    <w:rsid w:val="00D549D3"/>
    <w:rsid w:val="00D55065"/>
    <w:rsid w:val="00D56641"/>
    <w:rsid w:val="00D57EA1"/>
    <w:rsid w:val="00D67094"/>
    <w:rsid w:val="00D71CD6"/>
    <w:rsid w:val="00D74DE9"/>
    <w:rsid w:val="00D774CC"/>
    <w:rsid w:val="00D77F8F"/>
    <w:rsid w:val="00D8055B"/>
    <w:rsid w:val="00D85C73"/>
    <w:rsid w:val="00D87C6F"/>
    <w:rsid w:val="00DB1916"/>
    <w:rsid w:val="00DB3F69"/>
    <w:rsid w:val="00DB5223"/>
    <w:rsid w:val="00DB7C36"/>
    <w:rsid w:val="00DD5929"/>
    <w:rsid w:val="00DD60BF"/>
    <w:rsid w:val="00DD7882"/>
    <w:rsid w:val="00DD7EB8"/>
    <w:rsid w:val="00DE0D3C"/>
    <w:rsid w:val="00DE30CC"/>
    <w:rsid w:val="00DE4E68"/>
    <w:rsid w:val="00DE52F4"/>
    <w:rsid w:val="00DF4EBC"/>
    <w:rsid w:val="00DF7671"/>
    <w:rsid w:val="00DF7D65"/>
    <w:rsid w:val="00E0061F"/>
    <w:rsid w:val="00E02233"/>
    <w:rsid w:val="00E1196C"/>
    <w:rsid w:val="00E17CFF"/>
    <w:rsid w:val="00E312C9"/>
    <w:rsid w:val="00E3170F"/>
    <w:rsid w:val="00E4344B"/>
    <w:rsid w:val="00E4494E"/>
    <w:rsid w:val="00E60CAA"/>
    <w:rsid w:val="00E6426B"/>
    <w:rsid w:val="00E65119"/>
    <w:rsid w:val="00E763F8"/>
    <w:rsid w:val="00E811C4"/>
    <w:rsid w:val="00E921B7"/>
    <w:rsid w:val="00EA0FE0"/>
    <w:rsid w:val="00EA6678"/>
    <w:rsid w:val="00EA69AC"/>
    <w:rsid w:val="00EB0FEC"/>
    <w:rsid w:val="00EB12CC"/>
    <w:rsid w:val="00EB6EB6"/>
    <w:rsid w:val="00EC2463"/>
    <w:rsid w:val="00ED005F"/>
    <w:rsid w:val="00EE723F"/>
    <w:rsid w:val="00EF0A9E"/>
    <w:rsid w:val="00EF4C6A"/>
    <w:rsid w:val="00EF4F6E"/>
    <w:rsid w:val="00EF67C6"/>
    <w:rsid w:val="00F06775"/>
    <w:rsid w:val="00F11A05"/>
    <w:rsid w:val="00F164FC"/>
    <w:rsid w:val="00F30EBE"/>
    <w:rsid w:val="00F46600"/>
    <w:rsid w:val="00F52657"/>
    <w:rsid w:val="00F53E02"/>
    <w:rsid w:val="00F54DB1"/>
    <w:rsid w:val="00F67508"/>
    <w:rsid w:val="00F77E67"/>
    <w:rsid w:val="00F81C8A"/>
    <w:rsid w:val="00F86674"/>
    <w:rsid w:val="00F866A1"/>
    <w:rsid w:val="00F90987"/>
    <w:rsid w:val="00F929D5"/>
    <w:rsid w:val="00F93021"/>
    <w:rsid w:val="00F9328D"/>
    <w:rsid w:val="00FA5D5A"/>
    <w:rsid w:val="00FA70A5"/>
    <w:rsid w:val="00FB13B8"/>
    <w:rsid w:val="00FB6C04"/>
    <w:rsid w:val="00FC0EC8"/>
    <w:rsid w:val="00FC1A6B"/>
    <w:rsid w:val="00FC377B"/>
    <w:rsid w:val="00FC41E6"/>
    <w:rsid w:val="00FC43FB"/>
    <w:rsid w:val="00FC51D1"/>
    <w:rsid w:val="00FC6513"/>
    <w:rsid w:val="00FE11D8"/>
    <w:rsid w:val="00FE146A"/>
    <w:rsid w:val="00FE42F4"/>
    <w:rsid w:val="00FF1375"/>
    <w:rsid w:val="00FF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="f">
      <v:fill color="white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01864806"/>
  <w15:docId w15:val="{3B4D3357-C0D4-47C7-B939-B73F2B97A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2FD"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F52FD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F52FD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F52FD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F52FD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52FD"/>
    <w:pPr>
      <w:keepNext/>
      <w:keepLines/>
      <w:numPr>
        <w:ilvl w:val="5"/>
        <w:numId w:val="13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52FD"/>
    <w:pPr>
      <w:keepNext/>
      <w:keepLines/>
      <w:numPr>
        <w:ilvl w:val="6"/>
        <w:numId w:val="13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52FD"/>
    <w:pPr>
      <w:keepNext/>
      <w:keepLines/>
      <w:numPr>
        <w:ilvl w:val="7"/>
        <w:numId w:val="13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52FD"/>
    <w:pPr>
      <w:keepNext/>
      <w:keepLines/>
      <w:numPr>
        <w:ilvl w:val="8"/>
        <w:numId w:val="13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2F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F52FD"/>
    <w:rPr>
      <w:rFonts w:ascii="Times New Roman" w:eastAsia="Times New Roman" w:hAnsi="Times New Roman"/>
      <w:kern w:val="2"/>
      <w:sz w:val="18"/>
      <w:szCs w:val="18"/>
      <w:lang w:eastAsia="zh-CN"/>
    </w:rPr>
  </w:style>
  <w:style w:type="character" w:styleId="a5">
    <w:name w:val="Hyperlink"/>
    <w:uiPriority w:val="99"/>
    <w:unhideWhenUsed/>
    <w:rsid w:val="003F52FD"/>
    <w:rPr>
      <w:color w:val="0563C1"/>
      <w:u w:val="single"/>
    </w:rPr>
  </w:style>
  <w:style w:type="paragraph" w:styleId="a6">
    <w:name w:val="header"/>
    <w:basedOn w:val="a"/>
    <w:link w:val="a7"/>
    <w:uiPriority w:val="99"/>
    <w:unhideWhenUsed/>
    <w:rsid w:val="003F5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3F52FD"/>
    <w:rPr>
      <w:rFonts w:ascii="Times New Roman" w:eastAsia="Times New Roman" w:hAnsi="Times New Roman"/>
      <w:kern w:val="2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3F5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3F52FD"/>
    <w:rPr>
      <w:rFonts w:ascii="Times New Roman" w:eastAsia="Times New Roman" w:hAnsi="Times New Roman"/>
      <w:kern w:val="2"/>
      <w:sz w:val="18"/>
      <w:szCs w:val="18"/>
      <w:lang w:eastAsia="zh-CN"/>
    </w:rPr>
  </w:style>
  <w:style w:type="paragraph" w:styleId="aa">
    <w:name w:val="Normal (Web)"/>
    <w:basedOn w:val="a"/>
    <w:uiPriority w:val="99"/>
    <w:semiHidden/>
    <w:unhideWhenUsed/>
    <w:rsid w:val="00B620A3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paragraph" w:customStyle="1" w:styleId="BCAuthorAddress">
    <w:name w:val="BC_Author_Address"/>
    <w:basedOn w:val="a"/>
    <w:next w:val="a"/>
    <w:rsid w:val="00822216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822216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paragraph" w:styleId="ab">
    <w:name w:val="List Paragraph"/>
    <w:basedOn w:val="a"/>
    <w:uiPriority w:val="1"/>
    <w:qFormat/>
    <w:rsid w:val="003F52FD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BGKeywords">
    <w:name w:val="BG_Keywords"/>
    <w:basedOn w:val="a"/>
    <w:link w:val="BGKeywords0"/>
    <w:rsid w:val="00AF2C6E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character" w:customStyle="1" w:styleId="10">
    <w:name w:val="标题 1 字符"/>
    <w:aliases w:val="一级标题 字符"/>
    <w:link w:val="1"/>
    <w:uiPriority w:val="1"/>
    <w:rsid w:val="003F52FD"/>
    <w:rPr>
      <w:rFonts w:ascii="Times New Roman" w:eastAsia="Times New Roman" w:hAnsi="Times New Roman" w:cs="Book Antiqua"/>
      <w:b/>
      <w:bCs/>
      <w:sz w:val="24"/>
      <w:lang w:eastAsia="zh-CN"/>
    </w:rPr>
  </w:style>
  <w:style w:type="paragraph" w:styleId="TOC">
    <w:name w:val="TOC Heading"/>
    <w:basedOn w:val="1"/>
    <w:next w:val="a"/>
    <w:uiPriority w:val="39"/>
    <w:unhideWhenUsed/>
    <w:qFormat/>
    <w:rsid w:val="002B5367"/>
    <w:pPr>
      <w:widowControl/>
      <w:spacing w:line="259" w:lineRule="auto"/>
      <w:outlineLvl w:val="9"/>
    </w:pPr>
    <w:rPr>
      <w:lang w:eastAsia="en-US"/>
    </w:rPr>
  </w:style>
  <w:style w:type="paragraph" w:styleId="ac">
    <w:name w:val="No Spacing"/>
    <w:uiPriority w:val="1"/>
    <w:qFormat/>
    <w:rsid w:val="002B5367"/>
    <w:pPr>
      <w:widowControl w:val="0"/>
      <w:jc w:val="both"/>
    </w:pPr>
    <w:rPr>
      <w:kern w:val="2"/>
      <w:sz w:val="21"/>
      <w:szCs w:val="22"/>
    </w:rPr>
  </w:style>
  <w:style w:type="paragraph" w:styleId="ad">
    <w:name w:val="Subtitle"/>
    <w:basedOn w:val="a"/>
    <w:next w:val="a"/>
    <w:link w:val="ae"/>
    <w:uiPriority w:val="11"/>
    <w:qFormat/>
    <w:rsid w:val="002B5367"/>
    <w:pPr>
      <w:numPr>
        <w:ilvl w:val="1"/>
      </w:numPr>
      <w:spacing w:after="160"/>
      <w:ind w:firstLineChars="200" w:firstLine="20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ae">
    <w:name w:val="副标题 字符"/>
    <w:basedOn w:val="a0"/>
    <w:link w:val="ad"/>
    <w:uiPriority w:val="11"/>
    <w:rsid w:val="002B5367"/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</w:rPr>
  </w:style>
  <w:style w:type="paragraph" w:customStyle="1" w:styleId="BBAuthorName">
    <w:name w:val="BB_Author_Name"/>
    <w:basedOn w:val="a"/>
    <w:next w:val="BCAuthorAddress"/>
    <w:rsid w:val="00133572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BDAbstract"/>
    <w:rsid w:val="00133572"/>
    <w:pPr>
      <w:widowControl/>
      <w:spacing w:after="240" w:line="480" w:lineRule="auto"/>
    </w:pPr>
    <w:rPr>
      <w:rFonts w:ascii="Times" w:hAnsi="Times"/>
      <w:b/>
      <w:kern w:val="0"/>
      <w:sz w:val="24"/>
      <w:szCs w:val="20"/>
      <w:lang w:eastAsia="en-US"/>
    </w:rPr>
  </w:style>
  <w:style w:type="paragraph" w:customStyle="1" w:styleId="BDAbstract">
    <w:name w:val="BD_Abstract"/>
    <w:basedOn w:val="a"/>
    <w:next w:val="a"/>
    <w:rsid w:val="00133572"/>
    <w:pPr>
      <w:widowControl/>
      <w:spacing w:before="360" w:after="360" w:line="480" w:lineRule="auto"/>
    </w:pPr>
    <w:rPr>
      <w:rFonts w:ascii="Times" w:hAnsi="Times"/>
      <w:kern w:val="0"/>
      <w:sz w:val="24"/>
      <w:szCs w:val="20"/>
      <w:lang w:eastAsia="en-US"/>
    </w:rPr>
  </w:style>
  <w:style w:type="paragraph" w:customStyle="1" w:styleId="Default">
    <w:name w:val="Default"/>
    <w:rsid w:val="00976DBA"/>
    <w:pPr>
      <w:autoSpaceDE w:val="0"/>
      <w:autoSpaceDN w:val="0"/>
      <w:adjustRightInd w:val="0"/>
    </w:pPr>
    <w:rPr>
      <w:rFonts w:cs="Century"/>
      <w:color w:val="000000"/>
      <w:sz w:val="24"/>
      <w:szCs w:val="24"/>
    </w:rPr>
  </w:style>
  <w:style w:type="character" w:customStyle="1" w:styleId="30">
    <w:name w:val="标题 3 字符"/>
    <w:aliases w:val="三级标题 字符"/>
    <w:link w:val="3"/>
    <w:uiPriority w:val="9"/>
    <w:rsid w:val="003F52FD"/>
    <w:rPr>
      <w:rFonts w:ascii="Times New Roman" w:eastAsia="Times New Roman" w:hAnsi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3F52FD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styleId="af">
    <w:name w:val="annotation reference"/>
    <w:basedOn w:val="a0"/>
    <w:unhideWhenUsed/>
    <w:rsid w:val="003E0B3F"/>
    <w:rPr>
      <w:sz w:val="16"/>
      <w:szCs w:val="16"/>
    </w:rPr>
  </w:style>
  <w:style w:type="paragraph" w:styleId="af0">
    <w:name w:val="annotation text"/>
    <w:basedOn w:val="a"/>
    <w:link w:val="af1"/>
    <w:unhideWhenUsed/>
    <w:qFormat/>
    <w:rsid w:val="003E0B3F"/>
    <w:rPr>
      <w:sz w:val="20"/>
      <w:szCs w:val="20"/>
    </w:rPr>
  </w:style>
  <w:style w:type="character" w:customStyle="1" w:styleId="af1">
    <w:name w:val="批注文字 字符"/>
    <w:basedOn w:val="a0"/>
    <w:link w:val="af0"/>
    <w:qFormat/>
    <w:rsid w:val="003E0B3F"/>
    <w:rPr>
      <w:kern w:val="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E0B3F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3E0B3F"/>
    <w:rPr>
      <w:b/>
      <w:bCs/>
      <w:kern w:val="2"/>
    </w:rPr>
  </w:style>
  <w:style w:type="character" w:customStyle="1" w:styleId="20">
    <w:name w:val="标题 2 字符"/>
    <w:aliases w:val="二级标题 字符"/>
    <w:link w:val="2"/>
    <w:uiPriority w:val="9"/>
    <w:rsid w:val="003F52FD"/>
    <w:rPr>
      <w:rFonts w:ascii="Times New Roman" w:eastAsia="Times New Roman" w:hAnsi="Times New Roman"/>
      <w:b/>
      <w:bCs/>
      <w:i/>
      <w:kern w:val="2"/>
      <w:sz w:val="22"/>
      <w:szCs w:val="21"/>
      <w:lang w:eastAsia="zh-CN"/>
    </w:rPr>
  </w:style>
  <w:style w:type="paragraph" w:customStyle="1" w:styleId="Paragraph">
    <w:name w:val="Paragraph"/>
    <w:link w:val="Paragraph0"/>
    <w:rsid w:val="00E3170F"/>
    <w:pPr>
      <w:spacing w:line="360" w:lineRule="atLeast"/>
      <w:ind w:firstLine="210"/>
    </w:pPr>
    <w:rPr>
      <w:rFonts w:ascii="Times New Roman" w:hAnsi="Times New Roman"/>
      <w:sz w:val="21"/>
      <w:szCs w:val="24"/>
    </w:rPr>
  </w:style>
  <w:style w:type="character" w:customStyle="1" w:styleId="Paragraph0">
    <w:name w:val="Paragraph (文字)"/>
    <w:basedOn w:val="a0"/>
    <w:link w:val="Paragraph"/>
    <w:rsid w:val="00E3170F"/>
    <w:rPr>
      <w:rFonts w:ascii="Times New Roman" w:hAnsi="Times New Roman"/>
      <w:sz w:val="21"/>
      <w:szCs w:val="24"/>
    </w:rPr>
  </w:style>
  <w:style w:type="character" w:styleId="af4">
    <w:name w:val="FollowedHyperlink"/>
    <w:basedOn w:val="a0"/>
    <w:uiPriority w:val="99"/>
    <w:semiHidden/>
    <w:unhideWhenUsed/>
    <w:rsid w:val="00A54670"/>
    <w:rPr>
      <w:color w:val="800080" w:themeColor="followedHyperlink"/>
      <w:u w:val="single"/>
    </w:rPr>
  </w:style>
  <w:style w:type="paragraph" w:customStyle="1" w:styleId="TAMainText">
    <w:name w:val="TA_Main_Text"/>
    <w:basedOn w:val="a"/>
    <w:rsid w:val="007004B1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character" w:customStyle="1" w:styleId="BGKeywords0">
    <w:name w:val="BG_Keywords (文字)"/>
    <w:basedOn w:val="a0"/>
    <w:link w:val="BGKeywords"/>
    <w:rsid w:val="00BC74AD"/>
    <w:rPr>
      <w:rFonts w:ascii="Times" w:hAnsi="Times"/>
      <w:sz w:val="24"/>
      <w:lang w:eastAsia="en-US"/>
    </w:rPr>
  </w:style>
  <w:style w:type="paragraph" w:customStyle="1" w:styleId="af5">
    <w:name w:val="作者信息"/>
    <w:basedOn w:val="a"/>
    <w:autoRedefine/>
    <w:qFormat/>
    <w:rsid w:val="003F52FD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3F52FD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F52FD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F52FD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F52FD"/>
    <w:rPr>
      <w:rFonts w:ascii="Times New Roman" w:eastAsia="Times New Roman" w:hAnsi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3F52FD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6">
    <w:name w:val="版权信息"/>
    <w:basedOn w:val="a"/>
    <w:autoRedefine/>
    <w:qFormat/>
    <w:rsid w:val="003F52FD"/>
    <w:pPr>
      <w:ind w:firstLineChars="0" w:firstLine="0"/>
    </w:pPr>
  </w:style>
  <w:style w:type="character" w:customStyle="1" w:styleId="60">
    <w:name w:val="标题 6 字符"/>
    <w:basedOn w:val="a0"/>
    <w:link w:val="6"/>
    <w:uiPriority w:val="9"/>
    <w:semiHidden/>
    <w:rsid w:val="003F52FD"/>
    <w:rPr>
      <w:rFonts w:asciiTheme="majorHAnsi" w:eastAsiaTheme="majorEastAsia" w:hAnsiTheme="majorHAnsi" w:cstheme="majorBidi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3F52FD"/>
    <w:rPr>
      <w:rFonts w:ascii="Times New Roman" w:eastAsia="Times New Roman" w:hAnsi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3F52FD"/>
    <w:rPr>
      <w:rFonts w:asciiTheme="majorHAnsi" w:eastAsiaTheme="majorEastAsia" w:hAnsiTheme="majorHAnsi" w:cstheme="majorBidi"/>
      <w:kern w:val="2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3F52FD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f7">
    <w:name w:val="表题"/>
    <w:basedOn w:val="a"/>
    <w:autoRedefine/>
    <w:qFormat/>
    <w:rsid w:val="003F52FD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8">
    <w:name w:val="表注"/>
    <w:basedOn w:val="a"/>
    <w:autoRedefine/>
    <w:qFormat/>
    <w:rsid w:val="003F52FD"/>
    <w:pPr>
      <w:snapToGrid w:val="0"/>
      <w:ind w:firstLineChars="0" w:firstLine="0"/>
    </w:pPr>
  </w:style>
  <w:style w:type="paragraph" w:customStyle="1" w:styleId="af9">
    <w:name w:val="参考文献"/>
    <w:basedOn w:val="a"/>
    <w:autoRedefine/>
    <w:qFormat/>
    <w:rsid w:val="003F52FD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a">
    <w:name w:val="稿件类型"/>
    <w:basedOn w:val="a"/>
    <w:autoRedefine/>
    <w:qFormat/>
    <w:rsid w:val="003F52FD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b">
    <w:name w:val="关键词"/>
    <w:basedOn w:val="Keywords"/>
    <w:autoRedefine/>
    <w:qFormat/>
    <w:rsid w:val="003F52FD"/>
    <w:rPr>
      <w:rFonts w:eastAsia="Times New Roman"/>
      <w:b w:val="0"/>
    </w:rPr>
  </w:style>
  <w:style w:type="character" w:styleId="afc">
    <w:name w:val="line number"/>
    <w:uiPriority w:val="99"/>
    <w:semiHidden/>
    <w:unhideWhenUsed/>
    <w:rsid w:val="003F52FD"/>
  </w:style>
  <w:style w:type="paragraph" w:customStyle="1" w:styleId="afd">
    <w:name w:val="机构信息"/>
    <w:basedOn w:val="a"/>
    <w:link w:val="afe"/>
    <w:autoRedefine/>
    <w:qFormat/>
    <w:rsid w:val="003F52FD"/>
    <w:pPr>
      <w:ind w:firstLineChars="0" w:firstLine="0"/>
    </w:pPr>
    <w:rPr>
      <w:rFonts w:cstheme="minorBidi"/>
      <w:i/>
    </w:rPr>
  </w:style>
  <w:style w:type="character" w:customStyle="1" w:styleId="afe">
    <w:name w:val="机构信息 字符"/>
    <w:link w:val="afd"/>
    <w:rsid w:val="003F52FD"/>
    <w:rPr>
      <w:rFonts w:ascii="Times New Roman" w:eastAsia="Times New Roman" w:hAnsi="Times New Roman" w:cstheme="minorBidi"/>
      <w:i/>
      <w:kern w:val="2"/>
      <w:sz w:val="21"/>
      <w:szCs w:val="21"/>
      <w:lang w:eastAsia="zh-CN"/>
    </w:rPr>
  </w:style>
  <w:style w:type="paragraph" w:customStyle="1" w:styleId="aff">
    <w:name w:val="接收日期"/>
    <w:basedOn w:val="a"/>
    <w:autoRedefine/>
    <w:qFormat/>
    <w:rsid w:val="003F52FD"/>
    <w:pPr>
      <w:ind w:firstLineChars="0" w:firstLine="0"/>
    </w:pPr>
  </w:style>
  <w:style w:type="paragraph" w:styleId="aff0">
    <w:name w:val="caption"/>
    <w:basedOn w:val="a"/>
    <w:next w:val="a"/>
    <w:autoRedefine/>
    <w:uiPriority w:val="35"/>
    <w:unhideWhenUsed/>
    <w:qFormat/>
    <w:rsid w:val="003F52FD"/>
    <w:pPr>
      <w:ind w:firstLineChars="0" w:firstLine="0"/>
    </w:pPr>
  </w:style>
  <w:style w:type="paragraph" w:customStyle="1" w:styleId="aff1">
    <w:name w:val="通讯作者"/>
    <w:basedOn w:val="a"/>
    <w:autoRedefine/>
    <w:qFormat/>
    <w:rsid w:val="003F52FD"/>
    <w:pPr>
      <w:ind w:firstLineChars="0" w:firstLine="0"/>
    </w:pPr>
  </w:style>
  <w:style w:type="paragraph" w:customStyle="1" w:styleId="aff2">
    <w:name w:val="图注"/>
    <w:basedOn w:val="a"/>
    <w:autoRedefine/>
    <w:qFormat/>
    <w:rsid w:val="003F52FD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F52FD"/>
    <w:rPr>
      <w:rFonts w:ascii="Times New Roman" w:eastAsia="宋体" w:hAnsi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F52FD"/>
    <w:rPr>
      <w:rFonts w:ascii="Times New Roman" w:eastAsia="宋体" w:hAnsi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F52FD"/>
    <w:rPr>
      <w:rFonts w:ascii="Times New Roman" w:eastAsia="宋体" w:hAnsi="Times New Roman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3">
    <w:name w:val="文章标题"/>
    <w:basedOn w:val="a"/>
    <w:link w:val="aff4"/>
    <w:autoRedefine/>
    <w:qFormat/>
    <w:rsid w:val="003F52FD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4">
    <w:name w:val="文章标题 字符"/>
    <w:link w:val="aff3"/>
    <w:rsid w:val="003F52FD"/>
    <w:rPr>
      <w:rFonts w:ascii="Times New Roman" w:eastAsia="Times New Roman" w:hAnsi="Times New Roman" w:cstheme="minorBidi"/>
      <w:b/>
      <w:bCs/>
      <w:spacing w:val="-8"/>
      <w:kern w:val="2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3F52FD"/>
  </w:style>
  <w:style w:type="paragraph" w:customStyle="1" w:styleId="aff5">
    <w:name w:val="摘要"/>
    <w:basedOn w:val="Abstract"/>
    <w:autoRedefine/>
    <w:qFormat/>
    <w:rsid w:val="003F52FD"/>
    <w:rPr>
      <w:b w:val="0"/>
      <w:sz w:val="21"/>
      <w:szCs w:val="21"/>
    </w:rPr>
  </w:style>
  <w:style w:type="paragraph" w:styleId="aff6">
    <w:name w:val="Body Text"/>
    <w:basedOn w:val="a"/>
    <w:link w:val="aff7"/>
    <w:autoRedefine/>
    <w:uiPriority w:val="1"/>
    <w:qFormat/>
    <w:rsid w:val="003F52FD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7">
    <w:name w:val="正文文本 字符"/>
    <w:link w:val="aff6"/>
    <w:uiPriority w:val="1"/>
    <w:rsid w:val="003F52FD"/>
    <w:rPr>
      <w:rFonts w:ascii="Times New Roman" w:eastAsia="Times New Roman" w:hAnsi="Times New Roman"/>
      <w:sz w:val="21"/>
      <w:szCs w:val="21"/>
      <w:lang w:eastAsia="zh-CN"/>
    </w:rPr>
  </w:style>
  <w:style w:type="paragraph" w:customStyle="1" w:styleId="aff8">
    <w:name w:val="致谢部分"/>
    <w:basedOn w:val="aff6"/>
    <w:link w:val="aff9"/>
    <w:autoRedefine/>
    <w:qFormat/>
    <w:rsid w:val="003F52FD"/>
    <w:pPr>
      <w:ind w:firstLineChars="0" w:firstLine="0"/>
    </w:pPr>
    <w:rPr>
      <w:b/>
      <w:sz w:val="24"/>
      <w:szCs w:val="24"/>
    </w:rPr>
  </w:style>
  <w:style w:type="character" w:customStyle="1" w:styleId="aff9">
    <w:name w:val="致谢部分 字符"/>
    <w:basedOn w:val="aff7"/>
    <w:link w:val="aff8"/>
    <w:rsid w:val="003F52FD"/>
    <w:rPr>
      <w:rFonts w:ascii="Times New Roman" w:eastAsia="Times New Roman" w:hAnsi="Times New Roman"/>
      <w:b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42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E3586-0CED-4596-87B2-467567350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258</Words>
  <Characters>1570</Characters>
  <Application>Microsoft Office Word</Application>
  <DocSecurity>0</DocSecurity>
  <Lines>20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Rui</cp:lastModifiedBy>
  <cp:revision>7</cp:revision>
  <cp:lastPrinted>2019-04-23T18:28:00Z</cp:lastPrinted>
  <dcterms:created xsi:type="dcterms:W3CDTF">2022-05-01T21:39:00Z</dcterms:created>
  <dcterms:modified xsi:type="dcterms:W3CDTF">2022-07-28T06:45:00Z</dcterms:modified>
</cp:coreProperties>
</file>