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B202" w14:textId="7EE6357A" w:rsidR="00000000" w:rsidRDefault="008643AB">
      <w:r w:rsidRPr="00753CE2">
        <w:rPr>
          <w:noProof/>
        </w:rPr>
        <w:drawing>
          <wp:inline distT="0" distB="0" distL="0" distR="0" wp14:anchorId="5256B745" wp14:editId="4DB02FF6">
            <wp:extent cx="5274310" cy="8074581"/>
            <wp:effectExtent l="0" t="0" r="2540" b="3175"/>
            <wp:docPr id="13" name="图片 13" descr="G:\投稿\科文生物\（2023-04-28）张仁明\1. KW20230220-1 - 嘌呤代谢项目\（2023-07-24）Frontiers in Bioscience-Landmark\Figure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投稿\科文生物\（2023-04-28）张仁明\1. KW20230220-1 - 嘌呤代谢项目\（2023-07-24）Frontiers in Bioscience-Landmark\Figure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7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85EE9" w14:textId="66FDC5FA" w:rsidR="008643AB" w:rsidRPr="00AC591F" w:rsidRDefault="00AC7480" w:rsidP="008643AB">
      <w:pPr>
        <w:pStyle w:val="a8"/>
        <w:spacing w:line="480" w:lineRule="auto"/>
        <w:rPr>
          <w:rFonts w:eastAsiaTheme="minorEastAsia"/>
        </w:rPr>
      </w:pPr>
      <w:r w:rsidRPr="00AC7480">
        <w:rPr>
          <w:rFonts w:eastAsiaTheme="minorEastAsia"/>
          <w:shd w:val="clear" w:color="auto" w:fill="FFFFFF"/>
        </w:rPr>
        <w:t>Supplementary</w:t>
      </w:r>
      <w:r w:rsidRPr="00AC7480">
        <w:rPr>
          <w:shd w:val="clear" w:color="auto" w:fill="FFFFFF"/>
        </w:rPr>
        <w:t xml:space="preserve"> </w:t>
      </w:r>
      <w:r w:rsidRPr="00AC7480">
        <w:rPr>
          <w:rFonts w:eastAsiaTheme="minorEastAsia"/>
          <w:shd w:val="clear" w:color="auto" w:fill="FFFFFF"/>
        </w:rPr>
        <w:t>Fig</w:t>
      </w:r>
      <w:r w:rsidRPr="00AC7480">
        <w:rPr>
          <w:shd w:val="clear" w:color="auto" w:fill="FFFFFF"/>
        </w:rPr>
        <w:t>. 1</w:t>
      </w:r>
      <w:r w:rsidR="008643AB" w:rsidRPr="00AC7480">
        <w:rPr>
          <w:shd w:val="clear" w:color="auto" w:fill="FFFFFF"/>
        </w:rPr>
        <w:t>.</w:t>
      </w:r>
      <w:r w:rsidR="008643AB" w:rsidRPr="00AA4EF3">
        <w:rPr>
          <w:shd w:val="clear" w:color="auto" w:fill="FFFFFF"/>
        </w:rPr>
        <w:t xml:space="preserve"> Analysis of immune checkpoints</w:t>
      </w:r>
      <w:r w:rsidR="008643AB">
        <w:rPr>
          <w:shd w:val="clear" w:color="auto" w:fill="FFFFFF"/>
        </w:rPr>
        <w:t>.</w:t>
      </w:r>
    </w:p>
    <w:p w14:paraId="609E7FA1" w14:textId="0B25795B" w:rsidR="008643AB" w:rsidRDefault="008643AB">
      <w:r w:rsidRPr="00753CE2">
        <w:rPr>
          <w:b/>
          <w:noProof/>
          <w:sz w:val="24"/>
          <w:shd w:val="clear" w:color="auto" w:fill="FFFFFF"/>
        </w:rPr>
        <w:lastRenderedPageBreak/>
        <w:drawing>
          <wp:inline distT="0" distB="0" distL="0" distR="0" wp14:anchorId="666708AD" wp14:editId="6F6EDD1C">
            <wp:extent cx="5274310" cy="3449821"/>
            <wp:effectExtent l="0" t="0" r="2540" b="0"/>
            <wp:docPr id="14" name="图片 14" descr="G:\投稿\科文生物\（2023-04-28）张仁明\1. KW20230220-1 - 嘌呤代谢项目\（2023-07-24）Frontiers in Bioscience-Landmark\Figure\Figure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投稿\科文生物\（2023-04-28）张仁明\1. KW20230220-1 - 嘌呤代谢项目\（2023-07-24）Frontiers in Bioscience-Landmark\Figure\Figure S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D470A" w14:textId="191C0993" w:rsidR="008643AB" w:rsidRPr="008643AB" w:rsidRDefault="00AC7480" w:rsidP="008643AB">
      <w:pPr>
        <w:pStyle w:val="a8"/>
        <w:spacing w:line="480" w:lineRule="auto"/>
        <w:rPr>
          <w:shd w:val="clear" w:color="auto" w:fill="FFFFFF"/>
        </w:rPr>
      </w:pPr>
      <w:r w:rsidRPr="00AC7480">
        <w:rPr>
          <w:rFonts w:eastAsiaTheme="minorEastAsia"/>
          <w:shd w:val="clear" w:color="auto" w:fill="FFFFFF"/>
        </w:rPr>
        <w:t>Supplementary</w:t>
      </w:r>
      <w:r w:rsidRPr="00AC7480">
        <w:rPr>
          <w:shd w:val="clear" w:color="auto" w:fill="FFFFFF"/>
        </w:rPr>
        <w:t xml:space="preserve"> </w:t>
      </w:r>
      <w:r w:rsidRPr="00AC7480">
        <w:rPr>
          <w:rFonts w:eastAsiaTheme="minorEastAsia"/>
          <w:shd w:val="clear" w:color="auto" w:fill="FFFFFF"/>
        </w:rPr>
        <w:t>Fig</w:t>
      </w:r>
      <w:r w:rsidRPr="00AC7480">
        <w:rPr>
          <w:shd w:val="clear" w:color="auto" w:fill="FFFFFF"/>
        </w:rPr>
        <w:t xml:space="preserve">. </w:t>
      </w:r>
      <w:r>
        <w:rPr>
          <w:shd w:val="clear" w:color="auto" w:fill="FFFFFF"/>
        </w:rPr>
        <w:t>2</w:t>
      </w:r>
      <w:r w:rsidR="008643AB" w:rsidRPr="008643AB">
        <w:rPr>
          <w:shd w:val="clear" w:color="auto" w:fill="FFFFFF"/>
        </w:rPr>
        <w:t>. Study flow chart.</w:t>
      </w:r>
    </w:p>
    <w:sectPr w:rsidR="008643AB" w:rsidRPr="00864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51DD1" w14:textId="77777777" w:rsidR="00A56B8E" w:rsidRDefault="00A56B8E" w:rsidP="008643AB">
      <w:r>
        <w:separator/>
      </w:r>
    </w:p>
  </w:endnote>
  <w:endnote w:type="continuationSeparator" w:id="0">
    <w:p w14:paraId="51909B4A" w14:textId="77777777" w:rsidR="00A56B8E" w:rsidRDefault="00A56B8E" w:rsidP="00864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2AEB3" w14:textId="77777777" w:rsidR="00A56B8E" w:rsidRDefault="00A56B8E" w:rsidP="008643AB">
      <w:r>
        <w:separator/>
      </w:r>
    </w:p>
  </w:footnote>
  <w:footnote w:type="continuationSeparator" w:id="0">
    <w:p w14:paraId="68064B68" w14:textId="77777777" w:rsidR="00A56B8E" w:rsidRDefault="00A56B8E" w:rsidP="008643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IMR-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IMR-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4045085">
    <w:abstractNumId w:val="0"/>
  </w:num>
  <w:num w:numId="2" w16cid:durableId="1737783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D78"/>
    <w:rsid w:val="001C4626"/>
    <w:rsid w:val="002617D0"/>
    <w:rsid w:val="00293AA3"/>
    <w:rsid w:val="00577780"/>
    <w:rsid w:val="007B2D78"/>
    <w:rsid w:val="008643AB"/>
    <w:rsid w:val="00A11BB4"/>
    <w:rsid w:val="00A56B8E"/>
    <w:rsid w:val="00AC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2CC09D"/>
  <w15:chartTrackingRefBased/>
  <w15:docId w15:val="{3D6363AC-F0DD-4450-A292-6B4E5308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IMR-Heading level 1"/>
    <w:basedOn w:val="a"/>
    <w:next w:val="a"/>
    <w:link w:val="10"/>
    <w:uiPriority w:val="9"/>
    <w:qFormat/>
    <w:rsid w:val="00293AA3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IMR-Heading level 2"/>
    <w:basedOn w:val="a"/>
    <w:next w:val="a"/>
    <w:link w:val="20"/>
    <w:uiPriority w:val="9"/>
    <w:qFormat/>
    <w:rsid w:val="00293AA3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IMR-Heading level 3"/>
    <w:basedOn w:val="a"/>
    <w:next w:val="a"/>
    <w:link w:val="30"/>
    <w:uiPriority w:val="9"/>
    <w:qFormat/>
    <w:rsid w:val="00293AA3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MR-Abstract">
    <w:name w:val="IMR-Abstract"/>
    <w:next w:val="a"/>
    <w:uiPriority w:val="5"/>
    <w:qFormat/>
    <w:rsid w:val="00293AA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Academiceditor">
    <w:name w:val="IMR-Academic editor"/>
    <w:uiPriority w:val="4"/>
    <w:qFormat/>
    <w:rsid w:val="00293AA3"/>
    <w:p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Affiliation">
    <w:name w:val="IMR-Affiliation"/>
    <w:uiPriority w:val="3"/>
    <w:qFormat/>
    <w:rsid w:val="00293AA3"/>
    <w:p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Articletype">
    <w:name w:val="IMR-Article type"/>
    <w:next w:val="a"/>
    <w:qFormat/>
    <w:rsid w:val="00293AA3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IMR-Authornames">
    <w:name w:val="IMR-Authornames"/>
    <w:next w:val="a"/>
    <w:uiPriority w:val="2"/>
    <w:qFormat/>
    <w:rsid w:val="00293AA3"/>
    <w:p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Backmatter">
    <w:name w:val="IMR-Back matter"/>
    <w:uiPriority w:val="18"/>
    <w:qFormat/>
    <w:rsid w:val="00293AA3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IMR-Bullet">
    <w:name w:val="IMR-Bullet"/>
    <w:uiPriority w:val="16"/>
    <w:qFormat/>
    <w:rsid w:val="00293AA3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E-mail">
    <w:name w:val="IMR-E-mail"/>
    <w:link w:val="IMR-E-mail0"/>
    <w:uiPriority w:val="4"/>
    <w:qFormat/>
    <w:rsid w:val="00293AA3"/>
    <w:pPr>
      <w:adjustRightInd w:val="0"/>
      <w:snapToGrid w:val="0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IMR-E-mail0">
    <w:name w:val="IMR-E-mail 字符"/>
    <w:basedOn w:val="a0"/>
    <w:link w:val="IMR-E-mail"/>
    <w:uiPriority w:val="4"/>
    <w:rsid w:val="00293AA3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IMR-Equation">
    <w:name w:val="IMR-Equation"/>
    <w:uiPriority w:val="17"/>
    <w:qFormat/>
    <w:rsid w:val="00293AA3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IMR-Figure">
    <w:name w:val="IMR-Figure"/>
    <w:uiPriority w:val="15"/>
    <w:qFormat/>
    <w:rsid w:val="00293AA3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IMR-Figurecaption">
    <w:name w:val="IMR-Figure caption"/>
    <w:uiPriority w:val="14"/>
    <w:qFormat/>
    <w:rsid w:val="00293AA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Figuretitle">
    <w:name w:val="IMR-Figure title"/>
    <w:uiPriority w:val="13"/>
    <w:rsid w:val="00293AA3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IMR-history">
    <w:name w:val="IMR-history"/>
    <w:basedOn w:val="a"/>
    <w:next w:val="a"/>
    <w:semiHidden/>
    <w:rsid w:val="00293AA3"/>
    <w:pPr>
      <w:widowControl/>
      <w:adjustRightInd w:val="0"/>
      <w:snapToGrid w:val="0"/>
      <w:jc w:val="left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Keywords">
    <w:name w:val="IMR-Keywords"/>
    <w:next w:val="a"/>
    <w:link w:val="IMR-Keywords0"/>
    <w:uiPriority w:val="6"/>
    <w:qFormat/>
    <w:rsid w:val="00293AA3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IMR-Keywords0">
    <w:name w:val="IMR-Keywords 字符"/>
    <w:basedOn w:val="a0"/>
    <w:link w:val="IMR-Keywords"/>
    <w:uiPriority w:val="6"/>
    <w:rsid w:val="00293AA3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IMR-line">
    <w:name w:val="IMR-line"/>
    <w:uiPriority w:val="20"/>
    <w:semiHidden/>
    <w:rsid w:val="00293AA3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</w:rPr>
  </w:style>
  <w:style w:type="paragraph" w:customStyle="1" w:styleId="IMR-Text">
    <w:name w:val="IMR-Text"/>
    <w:link w:val="IMR-Text0"/>
    <w:uiPriority w:val="10"/>
    <w:qFormat/>
    <w:rsid w:val="00293AA3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IMR-Text0">
    <w:name w:val="IMR-Text 字符"/>
    <w:basedOn w:val="a0"/>
    <w:link w:val="IMR-Text"/>
    <w:uiPriority w:val="10"/>
    <w:rsid w:val="00293AA3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customStyle="1" w:styleId="IMR-Linenumber">
    <w:name w:val="IMR-Line number"/>
    <w:basedOn w:val="IMR-Text"/>
    <w:link w:val="IMR-Linenumber0"/>
    <w:semiHidden/>
    <w:rsid w:val="00293AA3"/>
    <w:pPr>
      <w:ind w:firstLine="420"/>
    </w:pPr>
  </w:style>
  <w:style w:type="character" w:customStyle="1" w:styleId="IMR-Linenumber0">
    <w:name w:val="IMR-Line number 字符"/>
    <w:basedOn w:val="IMR-Text0"/>
    <w:link w:val="IMR-Linenumber"/>
    <w:semiHidden/>
    <w:rsid w:val="00293AA3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customStyle="1" w:styleId="IMR-Reference">
    <w:name w:val="IMR-Reference"/>
    <w:link w:val="IMR-Reference0"/>
    <w:uiPriority w:val="19"/>
    <w:qFormat/>
    <w:rsid w:val="00293AA3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IMR-Reference0">
    <w:name w:val="IMR-Reference 字符"/>
    <w:basedOn w:val="IMR-Keywords0"/>
    <w:link w:val="IMR-Reference"/>
    <w:uiPriority w:val="19"/>
    <w:rsid w:val="00293AA3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IMR-References">
    <w:name w:val="IMR-References"/>
    <w:uiPriority w:val="99"/>
    <w:semiHidden/>
    <w:qFormat/>
    <w:rsid w:val="00293AA3"/>
    <w:pPr>
      <w:numPr>
        <w:numId w:val="2"/>
      </w:num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Tablebody">
    <w:name w:val="IMR-Table body"/>
    <w:uiPriority w:val="11"/>
    <w:qFormat/>
    <w:rsid w:val="00293AA3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IMR-Tablecaption">
    <w:name w:val="IMR-Table caption"/>
    <w:uiPriority w:val="11"/>
    <w:qFormat/>
    <w:rsid w:val="00293AA3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IMR-Tablefooter">
    <w:name w:val="IMR-Table footer"/>
    <w:next w:val="IMR-Text"/>
    <w:uiPriority w:val="12"/>
    <w:qFormat/>
    <w:rsid w:val="00293AA3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IMR-Title">
    <w:name w:val="IMR-Title"/>
    <w:next w:val="a"/>
    <w:uiPriority w:val="1"/>
    <w:qFormat/>
    <w:rsid w:val="00293AA3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293AA3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soFootnoteText0">
    <w:name w:val="MsoFootnoteText"/>
    <w:basedOn w:val="a3"/>
    <w:semiHidden/>
    <w:rsid w:val="00293AA3"/>
    <w:pPr>
      <w:widowControl/>
      <w:spacing w:line="260" w:lineRule="atLeast"/>
    </w:pPr>
    <w:rPr>
      <w:rFonts w:eastAsia="宋体"/>
      <w:noProof/>
      <w:color w:val="000000"/>
      <w:kern w:val="0"/>
      <w:sz w:val="20"/>
    </w:rPr>
  </w:style>
  <w:style w:type="paragraph" w:styleId="a3">
    <w:name w:val="Normal (Web)"/>
    <w:basedOn w:val="a"/>
    <w:uiPriority w:val="99"/>
    <w:semiHidden/>
    <w:unhideWhenUsed/>
    <w:rsid w:val="00293AA3"/>
    <w:rPr>
      <w:rFonts w:ascii="Times New Roman" w:hAnsi="Times New Roman" w:cs="Times New Roman"/>
      <w:sz w:val="24"/>
      <w:szCs w:val="24"/>
    </w:rPr>
  </w:style>
  <w:style w:type="table" w:customStyle="1" w:styleId="threelinetable">
    <w:name w:val="three_line_table"/>
    <w:basedOn w:val="a1"/>
    <w:uiPriority w:val="99"/>
    <w:rsid w:val="00293AA3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10">
    <w:name w:val="标题 1 字符"/>
    <w:aliases w:val="IMR-Heading level 1 字符"/>
    <w:basedOn w:val="a0"/>
    <w:link w:val="1"/>
    <w:uiPriority w:val="9"/>
    <w:rsid w:val="00293AA3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IMR-Heading level 2 字符"/>
    <w:basedOn w:val="a0"/>
    <w:link w:val="2"/>
    <w:uiPriority w:val="9"/>
    <w:rsid w:val="00293AA3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IMR-Heading level 3 字符"/>
    <w:basedOn w:val="a0"/>
    <w:link w:val="3"/>
    <w:uiPriority w:val="9"/>
    <w:rsid w:val="00293AA3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864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643A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4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643AB"/>
    <w:rPr>
      <w:sz w:val="18"/>
      <w:szCs w:val="18"/>
    </w:rPr>
  </w:style>
  <w:style w:type="paragraph" w:customStyle="1" w:styleId="a8">
    <w:name w:val="致谢部分"/>
    <w:basedOn w:val="a9"/>
    <w:link w:val="aa"/>
    <w:semiHidden/>
    <w:qFormat/>
    <w:rsid w:val="008643AB"/>
    <w:pPr>
      <w:autoSpaceDE w:val="0"/>
      <w:autoSpaceDN w:val="0"/>
      <w:adjustRightInd w:val="0"/>
      <w:snapToGrid w:val="0"/>
      <w:spacing w:before="240" w:after="240" w:line="288" w:lineRule="auto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a">
    <w:name w:val="致谢部分 字符"/>
    <w:link w:val="a8"/>
    <w:semiHidden/>
    <w:qFormat/>
    <w:rsid w:val="008643AB"/>
    <w:rPr>
      <w:rFonts w:ascii="Times New Roman" w:eastAsia="Times New Roman" w:hAnsi="Times New Roman" w:cs="Times New Roman"/>
      <w:b/>
      <w:sz w:val="24"/>
      <w:szCs w:val="24"/>
    </w:rPr>
  </w:style>
  <w:style w:type="paragraph" w:styleId="a9">
    <w:name w:val="Body Text"/>
    <w:basedOn w:val="a"/>
    <w:link w:val="ab"/>
    <w:uiPriority w:val="99"/>
    <w:semiHidden/>
    <w:unhideWhenUsed/>
    <w:rsid w:val="008643AB"/>
    <w:pPr>
      <w:spacing w:after="120"/>
    </w:pPr>
  </w:style>
  <w:style w:type="character" w:customStyle="1" w:styleId="ab">
    <w:name w:val="正文文本 字符"/>
    <w:basedOn w:val="a0"/>
    <w:link w:val="a9"/>
    <w:uiPriority w:val="99"/>
    <w:semiHidden/>
    <w:rsid w:val="00864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Hee</dc:creator>
  <cp:keywords/>
  <dc:description/>
  <cp:lastModifiedBy>Yvette</cp:lastModifiedBy>
  <cp:revision>3</cp:revision>
  <dcterms:created xsi:type="dcterms:W3CDTF">2023-09-14T08:06:00Z</dcterms:created>
  <dcterms:modified xsi:type="dcterms:W3CDTF">2023-09-23T07:58:00Z</dcterms:modified>
</cp:coreProperties>
</file>