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5DF6" w:rsidRDefault="00B82557" w:rsidP="00FB2197">
      <w:pPr>
        <w:spacing w:line="360" w:lineRule="auto"/>
      </w:pPr>
      <w:proofErr w:type="spellStart"/>
      <w:r>
        <w:t>Myocardiocytes</w:t>
      </w:r>
      <w:proofErr w:type="spellEnd"/>
      <w:r w:rsidR="00FB2197" w:rsidRPr="00FB2197">
        <w:t xml:space="preserve"> are isolated rat cardiomyocytes, of which the isolation method was well established previously. And the cell type was further verified with IF staining of α-actinin</w:t>
      </w:r>
      <w:r w:rsidR="00FB2197">
        <w:t xml:space="preserve"> (Suppl. Figure 1)</w:t>
      </w:r>
      <w:r w:rsidR="00FB2197" w:rsidRPr="00FB2197">
        <w:t>.</w:t>
      </w:r>
    </w:p>
    <w:p w:rsidR="00FB2197" w:rsidRDefault="00FB2197" w:rsidP="00FB2197">
      <w:pPr>
        <w:spacing w:line="360" w:lineRule="auto"/>
      </w:pPr>
    </w:p>
    <w:p w:rsidR="00FB2197" w:rsidRDefault="00FB2197" w:rsidP="00FB2197">
      <w:pPr>
        <w:spacing w:line="360" w:lineRule="auto"/>
      </w:pPr>
      <w:r w:rsidRPr="00FB2197">
        <w:rPr>
          <w:b/>
          <w:bCs/>
        </w:rPr>
        <w:t>Suppl. Figure 1</w:t>
      </w:r>
      <w:r w:rsidRPr="00FB2197">
        <w:rPr>
          <w:b/>
          <w:bCs/>
        </w:rPr>
        <w:t>.</w:t>
      </w:r>
      <w:r>
        <w:t xml:space="preserve"> </w:t>
      </w:r>
      <w:r w:rsidRPr="00FB2197">
        <w:t>Identification of Cardiomyocytes</w:t>
      </w:r>
    </w:p>
    <w:p w:rsidR="00B82557" w:rsidRPr="00B82557" w:rsidRDefault="00B82557" w:rsidP="00FB2197">
      <w:pPr>
        <w:spacing w:line="360" w:lineRule="auto"/>
        <w:rPr>
          <w:lang w:val="en-US"/>
        </w:rPr>
      </w:pPr>
    </w:p>
    <w:p w:rsidR="00FB2197" w:rsidRDefault="00B82557" w:rsidP="00FB2197">
      <w:pPr>
        <w:spacing w:line="360" w:lineRule="auto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943600" cy="1498600"/>
            <wp:effectExtent l="0" t="0" r="0" b="0"/>
            <wp:docPr id="16032370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237088" name="Picture 16032370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197" w:rsidRDefault="00FB2197" w:rsidP="00FB2197">
      <w:pPr>
        <w:spacing w:line="360" w:lineRule="auto"/>
      </w:pPr>
    </w:p>
    <w:sectPr w:rsidR="00FB21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197"/>
    <w:rsid w:val="00010492"/>
    <w:rsid w:val="00045124"/>
    <w:rsid w:val="00092363"/>
    <w:rsid w:val="000D3370"/>
    <w:rsid w:val="00190A03"/>
    <w:rsid w:val="001E56FC"/>
    <w:rsid w:val="001E607D"/>
    <w:rsid w:val="00212194"/>
    <w:rsid w:val="002E00EE"/>
    <w:rsid w:val="003017B2"/>
    <w:rsid w:val="00352783"/>
    <w:rsid w:val="003C4096"/>
    <w:rsid w:val="00411011"/>
    <w:rsid w:val="00426645"/>
    <w:rsid w:val="00435F59"/>
    <w:rsid w:val="00452ECF"/>
    <w:rsid w:val="004567F9"/>
    <w:rsid w:val="00470EA5"/>
    <w:rsid w:val="004A2AEB"/>
    <w:rsid w:val="004B3859"/>
    <w:rsid w:val="00527E46"/>
    <w:rsid w:val="0056752E"/>
    <w:rsid w:val="005F5DF6"/>
    <w:rsid w:val="00642F07"/>
    <w:rsid w:val="006731AA"/>
    <w:rsid w:val="00685530"/>
    <w:rsid w:val="006F2A76"/>
    <w:rsid w:val="00733AB5"/>
    <w:rsid w:val="0079408C"/>
    <w:rsid w:val="00937729"/>
    <w:rsid w:val="00B0500D"/>
    <w:rsid w:val="00B127A9"/>
    <w:rsid w:val="00B82557"/>
    <w:rsid w:val="00D46BF4"/>
    <w:rsid w:val="00D70392"/>
    <w:rsid w:val="00E36255"/>
    <w:rsid w:val="00E72C0D"/>
    <w:rsid w:val="00EF1575"/>
    <w:rsid w:val="00F32D01"/>
    <w:rsid w:val="00FB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85DDE"/>
  <w15:chartTrackingRefBased/>
  <w15:docId w15:val="{8EBA68A5-331C-4240-A47D-9EBB68104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KaiTi" w:hAnsi="Calibri" w:cs="Times New Roman (Body CS)"/>
        <w:kern w:val="2"/>
        <w:sz w:val="24"/>
        <w:szCs w:val="22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5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0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9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3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2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8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62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9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Chaoyi Qin</dc:creator>
  <cp:keywords/>
  <dc:description/>
  <cp:lastModifiedBy>Chaoyi Qin</cp:lastModifiedBy>
  <cp:revision>1</cp:revision>
  <dcterms:created xsi:type="dcterms:W3CDTF">2023-07-13T12:46:00Z</dcterms:created>
  <dcterms:modified xsi:type="dcterms:W3CDTF">2023-07-13T13:03:00Z</dcterms:modified>
</cp:coreProperties>
</file>