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3582" w:rsidRDefault="004210B2" w:rsidP="004210B2">
      <w:pPr>
        <w:pStyle w:val="a5"/>
        <w:spacing w:before="312" w:after="312"/>
        <w:ind w:left="420"/>
      </w:pPr>
      <w:bookmarkStart w:id="0" w:name="_GoBack"/>
      <w:bookmarkEnd w:id="0"/>
      <w:r>
        <w:t>Supplementary Table 1. The target</w:t>
      </w:r>
      <w:r>
        <w:rPr>
          <w:rFonts w:eastAsia="宋体"/>
          <w:color w:val="000000"/>
          <w:lang w:bidi="ar"/>
        </w:rPr>
        <w:t xml:space="preserve">s </w:t>
      </w:r>
      <w:r>
        <w:t>corresponding to the active components of AOH.</w:t>
      </w:r>
    </w:p>
    <w:tbl>
      <w:tblPr>
        <w:tblStyle w:val="a4"/>
        <w:tblW w:w="13774" w:type="dxa"/>
        <w:jc w:val="center"/>
        <w:tblLayout w:type="fixed"/>
        <w:tblLook w:val="04A0" w:firstRow="1" w:lastRow="0" w:firstColumn="1" w:lastColumn="0" w:noHBand="0" w:noVBand="1"/>
      </w:tblPr>
      <w:tblGrid>
        <w:gridCol w:w="1135"/>
        <w:gridCol w:w="1701"/>
        <w:gridCol w:w="1701"/>
        <w:gridCol w:w="1646"/>
        <w:gridCol w:w="1100"/>
        <w:gridCol w:w="1120"/>
        <w:gridCol w:w="1421"/>
        <w:gridCol w:w="1417"/>
        <w:gridCol w:w="1257"/>
        <w:gridCol w:w="1276"/>
      </w:tblGrid>
      <w:tr w:rsidR="006A3582" w:rsidTr="009D09C0">
        <w:trPr>
          <w:jc w:val="center"/>
        </w:trPr>
        <w:tc>
          <w:tcPr>
            <w:tcW w:w="13774" w:type="dxa"/>
            <w:gridSpan w:val="10"/>
            <w:tcBorders>
              <w:left w:val="nil"/>
              <w:right w:val="nil"/>
            </w:tcBorders>
            <w:vAlign w:val="center"/>
          </w:tcPr>
          <w:p w:rsidR="006A3582" w:rsidRDefault="004210B2" w:rsidP="004210B2">
            <w:pPr>
              <w:pStyle w:val="a3"/>
              <w:widowControl/>
              <w:spacing w:beforeAutospacing="0" w:afterAutospacing="0" w:line="328" w:lineRule="atLeast"/>
              <w:jc w:val="center"/>
              <w:rPr>
                <w:rFonts w:ascii="Times New Roman" w:eastAsia="宋体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kern w:val="2"/>
                <w:sz w:val="21"/>
                <w:szCs w:val="21"/>
                <w:lang w:bidi="ar-SA"/>
              </w:rPr>
              <w:t>The targets corresponding to the active components of AOH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F2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FNTB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GABRA2</w:t>
            </w:r>
          </w:p>
        </w:tc>
        <w:tc>
          <w:tcPr>
            <w:tcW w:w="1646" w:type="dxa"/>
            <w:tcBorders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AURKB</w:t>
            </w:r>
          </w:p>
        </w:tc>
        <w:tc>
          <w:tcPr>
            <w:tcW w:w="1100" w:type="dxa"/>
            <w:tcBorders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PYGM</w:t>
            </w:r>
          </w:p>
        </w:tc>
        <w:tc>
          <w:tcPr>
            <w:tcW w:w="1120" w:type="dxa"/>
            <w:tcBorders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GSTM2</w:t>
            </w:r>
          </w:p>
        </w:tc>
        <w:tc>
          <w:tcPr>
            <w:tcW w:w="1421" w:type="dxa"/>
            <w:tcBorders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POR</w:t>
            </w:r>
          </w:p>
        </w:tc>
        <w:tc>
          <w:tcPr>
            <w:tcW w:w="1417" w:type="dxa"/>
            <w:tcBorders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gyrB</w:t>
            </w:r>
            <w:proofErr w:type="spellEnd"/>
          </w:p>
        </w:tc>
        <w:tc>
          <w:tcPr>
            <w:tcW w:w="1257" w:type="dxa"/>
            <w:tcBorders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GRK6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CHRNB1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CHRM1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SLC6A9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GABRA5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CHEK1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RPS6KA2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ODC1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CXCL11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PFKFB3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CHRNA3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ESR1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GSK3B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APP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CA14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NCOA1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ALPL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CASP8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CXCL2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CFTR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MAPK9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MDM2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ADAM17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TOP1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DCAF5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IKBKB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TRPV1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PTGS2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SLC13A5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LRRK2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CA13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ACHE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CA5B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SOD1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NR1I3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NTRK2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GRM2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SLC6A2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GABRB3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MPI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CA5A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MAOB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TUBB1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PRKCA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CHEK2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NAE1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C5AR1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ADRB2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GABRA3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PHOSPHO1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CYP101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TUBB3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HIF1A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INSR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ST6GAL1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CTRB1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SLC6A3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GABRG2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PTGS1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SYK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RELA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CDK4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STAT1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CLDN4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ADRA2A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FABP1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SLC6A4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GABRA1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CHRM3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ALOX15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NCF1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MMP7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RUNX1T1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PPARA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ADRA2C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RGS4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HSD11B1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HTR6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ADRB1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ABCB1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OLR1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MMP8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HERC5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HSF1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PLG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IDH1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CDC25A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HCRTR1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PDE3A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MAPT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CHRM5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ALPG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GRP 78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CRP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CTRC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KCNA5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CPA3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ADORA2B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ADRA1A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KDM4E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CHRM4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MBD2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ACACA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CXCL10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ELANE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GPR55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HMGCR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BRD4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ADRA1B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GLO1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HTR2A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PLAA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HMOX1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CHUK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CMA1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MTNR1A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PTGFR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BRD2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DPP4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CHRM2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TNKS2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CYP3A4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SPP1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CTSG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GRK2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PTGER1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BRD3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LTA4H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PKN1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OPRM1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TNKS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CYP1A2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RUNX2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HTR2B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CHRNA1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PTGER2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MTNR1B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PPARG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NEK6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MAPK10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KDM4C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CAV1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RASSF1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TBXAS1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CHRNG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PRSS1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AVPR1A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SCN5A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PLA2G1B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CHRNA7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KCNMA1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MYC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E2F1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ADRA2B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CHRND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HSD17B3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DRD2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NOS3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APEX1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RET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DGAT1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E2F2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TACR2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GABRB2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PPARD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MAP3K8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RXRA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AKR1C2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LCK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CLK1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GJA1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ACP3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ADRB3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PPP3CA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PTGER3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GPBAR1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ADRA1D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AKR1C1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MAP2K1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CLK3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CYP1A1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CTSD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CYP2D6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SLPI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CNR1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PRKDC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HSP90AB1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AKR1C4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WEE1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DYRK2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ICAM1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IGFBP3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CYP2C9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AMY1A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CNR2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GPR119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RXRB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AKR1A1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PDE4D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HSD17B14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IL1B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IGF2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CYP2C19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NPC1L1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DRD4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TSPO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NCOA2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CXCR1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MKNK1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IRAK4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CCL2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CD40LG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PTPN2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NR1H3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CPA1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AKR1C3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CALM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MAOA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MMP1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RPS6KA5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SELE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IRF1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TRPM8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RORC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CPB2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PTAFR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ABCG2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CCNB3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DAO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GRIA1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VCAM1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ERBB3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CXCR2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SHBG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P2RX7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PIK3CA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AKR1B1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BCHE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MAPKAPK2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ROCK2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CXCL8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PON1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TRPC6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SREBF2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lastRenderedPageBreak/>
              <w:t>PARP1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CYP19A1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CA12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PTK2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EIF4A1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CCND1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PRKCB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DIO1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TRPC3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CYP51A1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PDE5A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DRD1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CA7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HSD17B1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ERN1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CCND2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BIRC5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PCOLCE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CTSK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RORA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PDE10A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MAPK14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ABCC1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HDAC2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TOP2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DUOX2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NPEPPS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CTSL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SERPINA6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PLA2G7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PIM2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CA4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TERT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HTT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VEGFA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HSPB1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HK2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CTSB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G6PD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SCN2A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FASN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CYP1B1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MPO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COMT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BCL2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TGFB1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NKX3-1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TRPV4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NR1H2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SCN10A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DYRK1A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ALOX5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AKT1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MIF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BCL2L1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EST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RASA1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PGR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PTGES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HRH4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PLK1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NOX4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CDK6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LNPEP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FOS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MGAM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GSTM1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C1R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VDR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PSEN1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PREP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PIM1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ARG1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FGFR1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CDKN1A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IL2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IGF1R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ECE1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DHCR7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GRIA2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CLK4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KDR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CSNK2A1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CCND3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EIF6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NR1I2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DAPK1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MAPK8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SQLE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KCNA3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FLT3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ADORA3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ALK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CASP3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BAX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PLAT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PYGL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PLA2G2A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PTPN6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CTSS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KCNK3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XDH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ALOX12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CASP7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CASP9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THBD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NEK2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METAP2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CES2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SMO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JAK1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PIK3R1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MCL1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VCP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PLAU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SERPINE1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CAMK2B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TRPA1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GLRA1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UGCG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JAK2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CDK1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AVPR2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TYMS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MAPK1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COL1A1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NUAK1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PDE7A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UGT2B7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JAK3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CCKBR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MYLK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CDK5R1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RAF1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IL10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IFNG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GPR35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GRM5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POLB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DRD3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CDK2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HSD17B2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OPRD1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CYP17A1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EGF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PTEN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PTPRS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PABPC1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CHRNA2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KCNH2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TYK2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MET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AXL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ABL1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RB1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IL1A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MPG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HCRTR2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MAP2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PSEN2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HNF4A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BACE1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KIT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MTOR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TNF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TOP2A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SLC22A12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PGGT1B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FDFT1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TNK2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ADORA1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MMP9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CDK5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PIK3CD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JUN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HAS2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TYR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CACNA1C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NR3C1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NPY5R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ADORA2A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MMP2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CCNB1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PIK3CB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IL6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NFE2L2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ESRRA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HTR1A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NR3C2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CYP11B1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TGFBR1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MMP13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CCNB2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HCK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CDKN2A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NQO1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TTR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FAAH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CDC25B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CYP11B2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ERBB2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MMP3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NOS2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PDE4A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AHSA1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AHR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MMP12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KIF11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SHH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PTPN1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NQO2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EGFR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ESR2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PDE4B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TP53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PSMD3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CD38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GALR3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HSD11B2</w:t>
            </w: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CRHR1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MGLL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SRC</w:t>
            </w:r>
          </w:p>
        </w:tc>
        <w:tc>
          <w:tcPr>
            <w:tcW w:w="16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PRKACA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PDE4C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ELK1</w:t>
            </w:r>
          </w:p>
        </w:tc>
        <w:tc>
          <w:tcPr>
            <w:tcW w:w="142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SLC2A4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AKR1B10</w:t>
            </w:r>
          </w:p>
        </w:tc>
        <w:tc>
          <w:tcPr>
            <w:tcW w:w="12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PRKCD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3582" w:rsidRDefault="006A358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A3582" w:rsidTr="009D09C0">
        <w:trPr>
          <w:jc w:val="center"/>
        </w:trPr>
        <w:tc>
          <w:tcPr>
            <w:tcW w:w="1135" w:type="dxa"/>
            <w:tcBorders>
              <w:top w:val="nil"/>
              <w:left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FNTA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MCHR1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PIK3CG</w:t>
            </w:r>
          </w:p>
        </w:tc>
        <w:tc>
          <w:tcPr>
            <w:tcW w:w="1646" w:type="dxa"/>
            <w:tcBorders>
              <w:top w:val="nil"/>
              <w:left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CCNA2</w:t>
            </w:r>
          </w:p>
        </w:tc>
        <w:tc>
          <w:tcPr>
            <w:tcW w:w="1100" w:type="dxa"/>
            <w:tcBorders>
              <w:top w:val="nil"/>
              <w:left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GSTP1</w:t>
            </w:r>
          </w:p>
        </w:tc>
        <w:tc>
          <w:tcPr>
            <w:tcW w:w="1120" w:type="dxa"/>
            <w:tcBorders>
              <w:top w:val="nil"/>
              <w:left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NFKBIA</w:t>
            </w:r>
          </w:p>
        </w:tc>
        <w:tc>
          <w:tcPr>
            <w:tcW w:w="1421" w:type="dxa"/>
            <w:tcBorders>
              <w:top w:val="nil"/>
              <w:left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COL3A1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CBR1</w:t>
            </w:r>
          </w:p>
        </w:tc>
        <w:tc>
          <w:tcPr>
            <w:tcW w:w="1257" w:type="dxa"/>
            <w:tcBorders>
              <w:top w:val="nil"/>
              <w:left w:val="nil"/>
              <w:right w:val="nil"/>
            </w:tcBorders>
            <w:vAlign w:val="center"/>
          </w:tcPr>
          <w:p w:rsidR="006A3582" w:rsidRDefault="004210B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MEN1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6A3582" w:rsidRDefault="006A3582" w:rsidP="004210B2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9D09C0" w:rsidRDefault="009D09C0" w:rsidP="009D09C0">
      <w:pPr>
        <w:jc w:val="center"/>
      </w:pPr>
      <w:r>
        <w:rPr>
          <w:rFonts w:hint="eastAsia"/>
          <w:noProof/>
        </w:rPr>
        <w:lastRenderedPageBreak/>
        <w:drawing>
          <wp:inline distT="0" distB="0" distL="114300" distR="114300" wp14:anchorId="08C0BD11" wp14:editId="6521EE45">
            <wp:extent cx="3864634" cy="4510218"/>
            <wp:effectExtent l="0" t="0" r="2540" b="5080"/>
            <wp:docPr id="2" name="图片 2" descr="高良姜液相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高良姜液相-0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87856" cy="4537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A3582" w:rsidRDefault="009D09C0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bCs/>
          <w:szCs w:val="21"/>
        </w:rPr>
        <w:t>Supplementary Fig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Cs w:val="21"/>
        </w:rPr>
        <w:t xml:space="preserve">1. </w:t>
      </w:r>
      <w:r>
        <w:rPr>
          <w:rFonts w:ascii="Times New Roman" w:hAnsi="Times New Roman" w:cs="Times New Roman" w:hint="eastAsia"/>
          <w:b/>
          <w:bCs/>
          <w:szCs w:val="21"/>
        </w:rPr>
        <w:t>The representative chromatogram of phytochemical compounds in</w:t>
      </w:r>
      <w:r>
        <w:rPr>
          <w:rFonts w:ascii="Times New Roman" w:hAnsi="Times New Roman" w:cs="Times New Roman"/>
          <w:b/>
          <w:bCs/>
          <w:szCs w:val="21"/>
        </w:rPr>
        <w:t xml:space="preserve"> </w:t>
      </w:r>
      <w:proofErr w:type="spellStart"/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Cs w:val="21"/>
          <w:lang w:bidi="ar"/>
        </w:rPr>
        <w:t>Alpinia</w:t>
      </w:r>
      <w:proofErr w:type="spellEnd"/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Cs w:val="21"/>
          <w:lang w:bidi="ar"/>
        </w:rPr>
        <w:t xml:space="preserve"> </w:t>
      </w:r>
      <w:proofErr w:type="spellStart"/>
      <w:r>
        <w:rPr>
          <w:rFonts w:ascii="Times New Roman" w:eastAsia="宋体" w:hAnsi="Times New Roman" w:cs="Times New Roman"/>
          <w:b/>
          <w:bCs/>
          <w:i/>
          <w:iCs/>
          <w:color w:val="000000"/>
          <w:kern w:val="0"/>
          <w:szCs w:val="21"/>
          <w:lang w:bidi="ar"/>
        </w:rPr>
        <w:t>officinarum</w:t>
      </w:r>
      <w:proofErr w:type="spellEnd"/>
      <w:r>
        <w:rPr>
          <w:rFonts w:ascii="Times New Roman" w:eastAsia="宋体" w:hAnsi="Times New Roman" w:cs="Times New Roman"/>
          <w:b/>
          <w:bCs/>
          <w:color w:val="000000"/>
          <w:kern w:val="0"/>
          <w:szCs w:val="21"/>
          <w:lang w:bidi="ar"/>
        </w:rPr>
        <w:t xml:space="preserve"> </w:t>
      </w:r>
      <w:proofErr w:type="spellStart"/>
      <w:r>
        <w:rPr>
          <w:rFonts w:ascii="Times New Roman" w:eastAsia="宋体" w:hAnsi="Times New Roman" w:cs="Times New Roman"/>
          <w:b/>
          <w:bCs/>
          <w:color w:val="000000"/>
          <w:kern w:val="0"/>
          <w:szCs w:val="21"/>
          <w:lang w:bidi="ar"/>
        </w:rPr>
        <w:t>Hance</w:t>
      </w:r>
      <w:proofErr w:type="spellEnd"/>
      <w:r>
        <w:rPr>
          <w:rFonts w:ascii="Times New Roman" w:hAnsi="Times New Roman" w:cs="Times New Roman"/>
          <w:b/>
          <w:bCs/>
          <w:szCs w:val="21"/>
        </w:rPr>
        <w:t xml:space="preserve"> granules.</w:t>
      </w:r>
      <w:r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 xml:space="preserve">(1) </w:t>
      </w:r>
      <w:proofErr w:type="spellStart"/>
      <w:r>
        <w:rPr>
          <w:rFonts w:ascii="Times New Roman" w:hAnsi="Times New Roman" w:cs="Times New Roman"/>
          <w:szCs w:val="21"/>
        </w:rPr>
        <w:t>Kaempferol</w:t>
      </w:r>
      <w:proofErr w:type="spellEnd"/>
      <w:r>
        <w:rPr>
          <w:rFonts w:ascii="Times New Roman" w:hAnsi="Times New Roman" w:cs="Times New Roman"/>
          <w:szCs w:val="21"/>
        </w:rPr>
        <w:t xml:space="preserve">; (2) 5-hydroxy-1-phenyl-7-(4-hydroxy-3-methoxyphenyl)-3-heptanone; (3) </w:t>
      </w:r>
      <w:proofErr w:type="spellStart"/>
      <w:r>
        <w:rPr>
          <w:rFonts w:ascii="Times New Roman" w:hAnsi="Times New Roman" w:cs="Times New Roman"/>
          <w:szCs w:val="21"/>
        </w:rPr>
        <w:t>Galangin</w:t>
      </w:r>
      <w:proofErr w:type="spellEnd"/>
      <w:r>
        <w:rPr>
          <w:rFonts w:ascii="Times New Roman" w:hAnsi="Times New Roman" w:cs="Times New Roman"/>
          <w:szCs w:val="21"/>
        </w:rPr>
        <w:t>; (4) 7-(4-hydroxy-3-methoxyphenyl)-1-phenylhept-4-en-3-one; (5) 5-hydroxy-1,7-diphenyl-3-heptanone.</w:t>
      </w:r>
    </w:p>
    <w:p w:rsidR="005929A0" w:rsidRPr="005929A0" w:rsidRDefault="005929A0" w:rsidP="005929A0">
      <w:pPr>
        <w:rPr>
          <w:rFonts w:ascii="Times New Roman" w:hAnsi="Times New Roman" w:cs="Times New Roman" w:hint="eastAsia"/>
          <w:i/>
          <w:color w:val="000000"/>
          <w:szCs w:val="21"/>
        </w:rPr>
      </w:pPr>
    </w:p>
    <w:sectPr w:rsidR="005929A0" w:rsidRPr="005929A0" w:rsidSect="005929A0">
      <w:pgSz w:w="16838" w:h="11906" w:orient="landscape"/>
      <w:pgMar w:top="851" w:right="1134" w:bottom="851" w:left="1134" w:header="283" w:footer="113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7F28" w:rsidRDefault="00887F28" w:rsidP="004210B2">
      <w:r>
        <w:separator/>
      </w:r>
    </w:p>
  </w:endnote>
  <w:endnote w:type="continuationSeparator" w:id="0">
    <w:p w:rsidR="00887F28" w:rsidRDefault="00887F28" w:rsidP="004210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7F28" w:rsidRDefault="00887F28" w:rsidP="004210B2">
      <w:r>
        <w:separator/>
      </w:r>
    </w:p>
  </w:footnote>
  <w:footnote w:type="continuationSeparator" w:id="0">
    <w:p w:rsidR="00887F28" w:rsidRDefault="00887F28" w:rsidP="004210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mY2Q1NjczM2YyYzBhN2ViYjUwZDA3NmM4MWFlN2QifQ=="/>
  </w:docVars>
  <w:rsids>
    <w:rsidRoot w:val="60790BC1"/>
    <w:rsid w:val="00405FAF"/>
    <w:rsid w:val="004210B2"/>
    <w:rsid w:val="005929A0"/>
    <w:rsid w:val="006A3582"/>
    <w:rsid w:val="00887F28"/>
    <w:rsid w:val="009D09C0"/>
    <w:rsid w:val="06575D20"/>
    <w:rsid w:val="165C0E02"/>
    <w:rsid w:val="345D4154"/>
    <w:rsid w:val="4C575453"/>
    <w:rsid w:val="60790BC1"/>
    <w:rsid w:val="6F4D4C8B"/>
    <w:rsid w:val="6FC7136C"/>
    <w:rsid w:val="79531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5D7DF4E"/>
  <w15:docId w15:val="{15FCF252-7C21-4135-846A-FFC3BDDFD7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5">
    <w:name w:val="表题"/>
    <w:basedOn w:val="a"/>
    <w:autoRedefine/>
    <w:qFormat/>
    <w:rsid w:val="004210B2"/>
    <w:pPr>
      <w:spacing w:beforeLines="100" w:before="100" w:afterLines="100" w:after="100" w:line="360" w:lineRule="auto"/>
      <w:ind w:leftChars="200" w:left="200"/>
      <w:jc w:val="center"/>
    </w:pPr>
    <w:rPr>
      <w:rFonts w:ascii="Times New Roman" w:eastAsia="Times New Roman" w:hAnsi="Times New Roman" w:cs="Times New Roman"/>
      <w:b/>
      <w:szCs w:val="21"/>
    </w:rPr>
  </w:style>
  <w:style w:type="paragraph" w:styleId="a6">
    <w:name w:val="header"/>
    <w:basedOn w:val="a"/>
    <w:link w:val="a7"/>
    <w:rsid w:val="004210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4210B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a9"/>
    <w:rsid w:val="004210B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4210B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506</Words>
  <Characters>2889</Characters>
  <Application>Microsoft Office Word</Application>
  <DocSecurity>0</DocSecurity>
  <Lines>24</Lines>
  <Paragraphs>6</Paragraphs>
  <ScaleCrop>false</ScaleCrop>
  <Company/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幼儿园扛把子</dc:creator>
  <cp:lastModifiedBy>Maggie</cp:lastModifiedBy>
  <cp:revision>4</cp:revision>
  <dcterms:created xsi:type="dcterms:W3CDTF">2022-11-29T14:39:00Z</dcterms:created>
  <dcterms:modified xsi:type="dcterms:W3CDTF">2023-03-07T06:17:00Z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5F6BC98BB0974D06B413ED04F6D23DE9</vt:lpwstr>
  </property>
</Properties>
</file>