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Supplementary Material</w:t>
      </w:r>
    </w:p>
    <w:p>
      <w:pPr>
        <w:pStyle w:val="7"/>
        <w:rPr>
          <w:b w:val="0"/>
        </w:rPr>
      </w:pPr>
      <w:r>
        <w:rPr>
          <w:b w:val="0"/>
        </w:rPr>
        <w:drawing>
          <wp:inline distT="0" distB="0" distL="0" distR="0">
            <wp:extent cx="3375660" cy="5186680"/>
            <wp:effectExtent l="0" t="0" r="2540" b="7620"/>
            <wp:docPr id="124141678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416781" name="图片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0229" cy="5193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rPr>
          <w:b w:val="0"/>
        </w:rPr>
      </w:pPr>
      <w:r>
        <w:t>Fig. S</w:t>
      </w:r>
      <w:r>
        <w:rPr>
          <w:rFonts w:hint="eastAsia"/>
          <w:lang w:val="en-US" w:eastAsia="zh-CN"/>
        </w:rPr>
        <w:t>1</w:t>
      </w:r>
      <w:r>
        <w:t xml:space="preserve">. Comparison of chlorophyll biosynthetic precursors between albino mutant and wild-type plants of daylily. </w:t>
      </w:r>
      <w:r>
        <w:rPr>
          <w:b w:val="0"/>
        </w:rPr>
        <w:t>(A)</w:t>
      </w:r>
      <w:r>
        <w:t xml:space="preserve"> </w:t>
      </w:r>
      <w:r>
        <w:rPr>
          <w:b w:val="0"/>
        </w:rPr>
        <w:t>The content of aminolevulinic acid (ALA) (B)</w:t>
      </w:r>
      <w:r>
        <w:t xml:space="preserve"> </w:t>
      </w:r>
      <w:r>
        <w:rPr>
          <w:b w:val="0"/>
        </w:rPr>
        <w:t xml:space="preserve">porphobilinogen (PBG) (C) uroporphyrinogen III (Urogen </w:t>
      </w:r>
      <w:r>
        <w:rPr>
          <w:rFonts w:hint="eastAsia"/>
          <w:b w:val="0"/>
        </w:rPr>
        <w:t>Ⅲ</w:t>
      </w:r>
      <w:r>
        <w:rPr>
          <w:b w:val="0"/>
        </w:rPr>
        <w:t xml:space="preserve">) (D) oproporphyrinogen III (Coprogen </w:t>
      </w:r>
      <w:r>
        <w:rPr>
          <w:rFonts w:hint="eastAsia"/>
          <w:b w:val="0"/>
        </w:rPr>
        <w:t>Ⅲ</w:t>
      </w:r>
      <w:r>
        <w:rPr>
          <w:b w:val="0"/>
        </w:rPr>
        <w:t xml:space="preserve">) (E) protoporphyrin IX (Proto </w:t>
      </w:r>
      <w:r>
        <w:rPr>
          <w:rFonts w:hint="eastAsia"/>
          <w:b w:val="0"/>
        </w:rPr>
        <w:t>Ⅸ</w:t>
      </w:r>
      <w:r>
        <w:rPr>
          <w:b w:val="0"/>
        </w:rPr>
        <w:t>) (F) magnesium protoporphyrin IX (Mg-Proto IX) (G) pchlide. Mean values ± SE (n = 3); Significant values *</w:t>
      </w:r>
      <w:r>
        <w:rPr>
          <w:b w:val="0"/>
          <w:i/>
          <w:iCs/>
        </w:rPr>
        <w:t>p</w:t>
      </w:r>
      <w:r>
        <w:rPr>
          <w:b w:val="0"/>
        </w:rPr>
        <w:t>&lt;0.05, **</w:t>
      </w:r>
      <w:r>
        <w:rPr>
          <w:b w:val="0"/>
          <w:i/>
          <w:iCs/>
        </w:rPr>
        <w:t>p</w:t>
      </w:r>
      <w:r>
        <w:rPr>
          <w:b w:val="0"/>
        </w:rPr>
        <w:t>&lt;0.01</w:t>
      </w:r>
    </w:p>
    <w:p>
      <w:pPr>
        <w:pStyle w:val="6"/>
      </w:pPr>
    </w:p>
    <w:p>
      <w:pPr>
        <w:adjustRightInd w:val="0"/>
        <w:snapToGrid w:val="0"/>
        <w:spacing w:line="288" w:lineRule="auto"/>
        <w:ind w:firstLine="0" w:firstLineChars="0"/>
        <w:rPr>
          <w:rFonts w:eastAsia="宋体"/>
          <w:szCs w:val="20"/>
        </w:rPr>
      </w:pPr>
      <w:r>
        <w:rPr>
          <w:rFonts w:eastAsia="宋体"/>
          <w:szCs w:val="20"/>
        </w:rPr>
        <w:drawing>
          <wp:inline distT="0" distB="0" distL="0" distR="0">
            <wp:extent cx="6184900" cy="3092450"/>
            <wp:effectExtent l="0" t="0" r="0" b="6350"/>
            <wp:docPr id="18712997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99769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rPr>
          <w:b w:val="0"/>
        </w:rPr>
      </w:pPr>
      <w:r>
        <w:t>Fig. S</w:t>
      </w:r>
      <w:r>
        <w:rPr>
          <w:rFonts w:hint="eastAsia"/>
          <w:lang w:val="en-US" w:eastAsia="zh-CN"/>
        </w:rPr>
        <w:t>2</w:t>
      </w:r>
      <w:r>
        <w:t xml:space="preserve">. Functional annotation of assembled sequences based on gene ontology (GO) categorization. </w:t>
      </w:r>
      <w:r>
        <w:rPr>
          <w:b w:val="0"/>
        </w:rPr>
        <w:t>(The unigenes are summarized into three main categories: cellular component, molecular function, and biological process. Blue represented all unigenes, and red represented differentially expressed unigenes between daylily albino mutant and wild-type plants. The right side of the Y-axis is the number of genes; the left side of the Y-axis is the percent of genes.)</w:t>
      </w:r>
    </w:p>
    <w:p>
      <w:pPr>
        <w:adjustRightInd w:val="0"/>
        <w:snapToGrid w:val="0"/>
        <w:spacing w:line="288" w:lineRule="auto"/>
        <w:ind w:firstLine="0" w:firstLineChars="0"/>
        <w:rPr>
          <w:rFonts w:eastAsia="宋体"/>
          <w:szCs w:val="20"/>
        </w:rPr>
      </w:pPr>
      <w:r>
        <w:rPr>
          <w:rFonts w:eastAsia="宋体"/>
          <w:szCs w:val="20"/>
        </w:rPr>
        <w:drawing>
          <wp:inline distT="0" distB="0" distL="0" distR="0">
            <wp:extent cx="6184900" cy="2476500"/>
            <wp:effectExtent l="0" t="0" r="0" b="0"/>
            <wp:docPr id="181527590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275909" name="图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rPr>
          <w:b w:val="0"/>
        </w:rPr>
      </w:pPr>
      <w:r>
        <w:t>Fig. S</w:t>
      </w:r>
      <w:r>
        <w:rPr>
          <w:rFonts w:hint="eastAsia"/>
          <w:lang w:val="en-US" w:eastAsia="zh-CN"/>
        </w:rPr>
        <w:t>3</w:t>
      </w:r>
      <w:r>
        <w:t xml:space="preserve">. KEGG enrichment of differentially expressed unigenes between daylily albino mutant and wild-type plants. </w:t>
      </w:r>
      <w:r>
        <w:rPr>
          <w:b w:val="0"/>
        </w:rPr>
        <w:t>(A)</w:t>
      </w:r>
      <w:r>
        <w:t xml:space="preserve"> </w:t>
      </w:r>
      <w:r>
        <w:rPr>
          <w:b w:val="0"/>
        </w:rPr>
        <w:t>Total differentially expressed unigenes. (B)</w:t>
      </w:r>
      <w:r>
        <w:t xml:space="preserve"> </w:t>
      </w:r>
      <w:r>
        <w:rPr>
          <w:b w:val="0"/>
        </w:rPr>
        <w:t>Down-regulated differentially expressed unigenes.</w:t>
      </w:r>
    </w:p>
    <w:p>
      <w:pPr>
        <w:pStyle w:val="9"/>
        <w:adjustRightInd w:val="0"/>
        <w:snapToGrid w:val="0"/>
        <w:spacing w:before="240" w:beforeLines="0" w:after="240" w:afterLines="0" w:line="288" w:lineRule="auto"/>
      </w:pPr>
      <w:r>
        <w:t>Table S1. Primers used for qPCR.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336"/>
        <w:gridCol w:w="30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Gene name</w:t>
            </w:r>
          </w:p>
        </w:tc>
        <w:tc>
          <w:tcPr>
            <w:tcW w:w="3336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Forward primer (5’-3’)</w:t>
            </w:r>
          </w:p>
        </w:tc>
        <w:tc>
          <w:tcPr>
            <w:tcW w:w="3043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Reverse primer 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HfEF-1a</w:t>
            </w:r>
          </w:p>
        </w:tc>
        <w:tc>
          <w:tcPr>
            <w:tcW w:w="3336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TCTCGCCGCCTCTCTCAAT</w:t>
            </w:r>
          </w:p>
        </w:tc>
        <w:tc>
          <w:tcPr>
            <w:tcW w:w="3043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TTCAGCAGCTTCCTTCTCG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HfUBQ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AACGTGAAGGCCAAGATAC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GGACAGACGACCGACAGAC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DXS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GGGAAGCAATTCAAGACCAA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TCTGCAATTCCCACATCAAA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PORA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GCCTCTTTAGGCAGCACATC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CGGAGTTCTTGTTCCAGCTC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DXR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GGCGCACTTAGACGAAT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TCAGGGCATCAGCAACT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CLH2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GCACTAGGCTACGCCAAAAC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CCGATGATGGCAGAGAATT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WRKY24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TAGCTAGAGTCCGGGACGAA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CGGACGGTATCGCAAAGTAT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CRTISO</w:t>
            </w:r>
          </w:p>
        </w:tc>
        <w:tc>
          <w:tcPr>
            <w:tcW w:w="3336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CAATGATTGGAGTCGTGGTG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GATTTTTGTACGCGGCACTT</w:t>
            </w:r>
          </w:p>
        </w:tc>
      </w:tr>
    </w:tbl>
    <w:p>
      <w:pPr>
        <w:adjustRightInd w:val="0"/>
        <w:snapToGrid w:val="0"/>
        <w:spacing w:line="288" w:lineRule="auto"/>
        <w:ind w:firstLine="420"/>
        <w:rPr>
          <w:rFonts w:eastAsia="宋体"/>
          <w:szCs w:val="20"/>
        </w:rPr>
      </w:pPr>
    </w:p>
    <w:p>
      <w:pPr>
        <w:pStyle w:val="9"/>
        <w:adjustRightInd w:val="0"/>
        <w:snapToGrid w:val="0"/>
        <w:spacing w:before="240" w:beforeLines="0" w:after="240" w:afterLines="0" w:line="288" w:lineRule="auto"/>
        <w:rPr>
          <w:highlight w:val="yellow"/>
        </w:rPr>
      </w:pPr>
      <w:r>
        <w:t>Table S2. Comparison of chlorophyll and carotenoid content between albino mutants and wild-type plants of daylily</w:t>
      </w:r>
      <w:r>
        <w:rPr>
          <w:highlight w:val="yellow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1"/>
        <w:gridCol w:w="3071"/>
        <w:gridCol w:w="30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Photosynthetic pigments</w:t>
            </w:r>
          </w:p>
        </w:tc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Wild Type content 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 xml:space="preserve"> FW)</w:t>
            </w:r>
          </w:p>
        </w:tc>
        <w:tc>
          <w:tcPr>
            <w:tcW w:w="3072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Mutant content 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>· FW)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Chla</w:t>
            </w:r>
          </w:p>
        </w:tc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1.77 ± 0.19</w:t>
            </w:r>
          </w:p>
        </w:tc>
        <w:tc>
          <w:tcPr>
            <w:tcW w:w="3072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0.042 ± 0.0073**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Chlb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0.55 ± 0.04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0.016 ± 0.0030**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Total Chl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2.32 ± 0.23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0.058 ± 0.0103**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Carotenoids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0.86 ± 0.07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0.056 ± 0.0060**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Chla/Chlb</w:t>
            </w:r>
          </w:p>
        </w:tc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3.19 ± 0.11</w:t>
            </w:r>
          </w:p>
        </w:tc>
        <w:tc>
          <w:tcPr>
            <w:tcW w:w="3072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2.72 ± 0.16**</w:t>
            </w:r>
          </w:p>
        </w:tc>
      </w:tr>
    </w:tbl>
    <w:p>
      <w:pPr>
        <w:pStyle w:val="8"/>
        <w:rPr>
          <w:highlight w:val="yellow"/>
        </w:rPr>
      </w:pPr>
      <w:r>
        <w:t>Mean values ± SE (n = 3); significant values *</w:t>
      </w:r>
      <w:r>
        <w:rPr>
          <w:i/>
          <w:iCs/>
        </w:rPr>
        <w:t>p</w:t>
      </w:r>
      <w:r>
        <w:t>&lt;0.05, **</w:t>
      </w:r>
      <w:r>
        <w:rPr>
          <w:i/>
          <w:iCs/>
        </w:rPr>
        <w:t>p</w:t>
      </w:r>
      <w:r>
        <w:t>&lt;0.01.</w:t>
      </w:r>
    </w:p>
    <w:p>
      <w:pPr>
        <w:pStyle w:val="9"/>
        <w:adjustRightInd w:val="0"/>
        <w:snapToGrid w:val="0"/>
        <w:spacing w:before="240" w:beforeLines="0" w:after="240" w:afterLines="0" w:line="288" w:lineRule="auto"/>
        <w:rPr>
          <w:highlight w:val="yellow"/>
        </w:rPr>
      </w:pPr>
      <w:r>
        <w:t>Table S3. Overview of transcriptomic assembly</w:t>
      </w:r>
      <w:r>
        <w:rPr>
          <w:highlight w:val="yellow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1"/>
        <w:gridCol w:w="30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Items</w:t>
            </w:r>
          </w:p>
        </w:tc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Numbers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Unigene total length (bp)</w:t>
            </w:r>
          </w:p>
        </w:tc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55899490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No. of unigenes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53479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Average length of unigenes (bp)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1045.26 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N50 (bp)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1542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GC contents (%)</w:t>
            </w:r>
          </w:p>
        </w:tc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46.59 %</w:t>
            </w:r>
          </w:p>
        </w:tc>
      </w:tr>
    </w:tbl>
    <w:p>
      <w:pPr>
        <w:pStyle w:val="9"/>
        <w:adjustRightInd w:val="0"/>
        <w:snapToGrid w:val="0"/>
        <w:spacing w:before="240" w:beforeLines="0" w:after="240" w:afterLines="0" w:line="288" w:lineRule="auto"/>
      </w:pPr>
      <w:r>
        <w:t>Table S4. Number of DEGs involved in different functional groups up-regulated or down-regulated by at least two times in the albino mutant compared with the wild-type control.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93"/>
        <w:gridCol w:w="69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Pathway</w:t>
            </w:r>
          </w:p>
        </w:tc>
        <w:tc>
          <w:tcPr>
            <w:tcW w:w="993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Gene NO.</w:t>
            </w:r>
          </w:p>
        </w:tc>
        <w:tc>
          <w:tcPr>
            <w:tcW w:w="6946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Representative 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Down-regulated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694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Starch and sucrose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otsA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otsB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WAXY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glgP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malQ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MGAM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HK</w:t>
            </w:r>
            <w:r>
              <w:rPr>
                <w:sz w:val="18"/>
                <w:szCs w:val="18"/>
              </w:rPr>
              <w:t xml:space="preserve">, sucrose-phosphate synthase, </w:t>
            </w:r>
            <w:r>
              <w:rPr>
                <w:i/>
                <w:iCs/>
                <w:sz w:val="18"/>
                <w:szCs w:val="18"/>
              </w:rPr>
              <w:t>SPP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SUS</w:t>
            </w:r>
            <w:r>
              <w:rPr>
                <w:sz w:val="18"/>
                <w:szCs w:val="18"/>
              </w:rPr>
              <w:t xml:space="preserve">, endoglucanase, beta-glucosidase, </w:t>
            </w:r>
            <w:r>
              <w:rPr>
                <w:i/>
                <w:iCs/>
                <w:sz w:val="18"/>
                <w:szCs w:val="18"/>
              </w:rPr>
              <w:t>EGLC</w:t>
            </w:r>
            <w:r>
              <w:rPr>
                <w:sz w:val="18"/>
                <w:szCs w:val="18"/>
              </w:rPr>
              <w:t>, beta-fructofuranosidase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Amino sugar and nucleotide sugar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chitinase, </w:t>
            </w:r>
            <w:r>
              <w:rPr>
                <w:i/>
                <w:iCs/>
                <w:sz w:val="18"/>
                <w:szCs w:val="18"/>
              </w:rPr>
              <w:t>nagZ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UAP1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USP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RGP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abfA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UXE</w:t>
            </w:r>
            <w:r>
              <w:rPr>
                <w:sz w:val="18"/>
                <w:szCs w:val="18"/>
              </w:rPr>
              <w:t xml:space="preserve">, 1,4-beta-D-xylan synthase, </w:t>
            </w:r>
            <w:r>
              <w:rPr>
                <w:i/>
                <w:iCs/>
                <w:sz w:val="18"/>
                <w:szCs w:val="18"/>
              </w:rPr>
              <w:t>UXS1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AXS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UGDH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RHM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UER1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cap1J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GAUT</w:t>
            </w:r>
            <w:r>
              <w:rPr>
                <w:sz w:val="18"/>
                <w:szCs w:val="18"/>
              </w:rPr>
              <w:t xml:space="preserve">, GDP-L-fucose synthase, </w:t>
            </w:r>
            <w:r>
              <w:rPr>
                <w:i/>
                <w:iCs/>
                <w:sz w:val="18"/>
                <w:szCs w:val="18"/>
              </w:rPr>
              <w:t>GMPP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GMDS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Glycolysis / Gluconeogenesis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HK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E5.1.3.15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FBP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PFK9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PFP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ALDO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GAPDH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PGAM</w:t>
            </w:r>
            <w:r>
              <w:rPr>
                <w:sz w:val="18"/>
                <w:szCs w:val="18"/>
              </w:rPr>
              <w:t>,enolase, pyruvate kinase,</w:t>
            </w:r>
            <w:r>
              <w:rPr>
                <w:i/>
                <w:iCs/>
                <w:sz w:val="18"/>
                <w:szCs w:val="18"/>
              </w:rPr>
              <w:t xml:space="preserve"> aceE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aceF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pdhD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ALDH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ADH1_7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adh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Plant-pathogen interaction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CPK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Rboh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CALM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MPK4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RPS2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PBS1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KCS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Plant hormone signal transduction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AUX1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IAA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ARF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SAUR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ARR-A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DELLA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PYR/PYL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PP2C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SNRK2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BRI1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TCH4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CYCD3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JAZ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NPR1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Ribosome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RP-L2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RP-S20e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RP-L23e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RP-S4e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RP-L11e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RP-S29e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RP-L5e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RP-S2e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RP-L7e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RP-S11</w:t>
            </w:r>
            <w:r>
              <w:rPr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 xml:space="preserve"> RP-S14e</w:t>
            </w:r>
            <w:r>
              <w:rPr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 xml:space="preserve"> RP-S5e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RP-L7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RP-L7</w:t>
            </w:r>
            <w:r>
              <w:rPr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>RP-L13e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RP-L31e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RP-L37Ae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RP-L40e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RP-S3Ae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RP-S8e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RP-S27Ae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RP-S30e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RP-S7e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RP-S12e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Glycerophospholipid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plc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EPT1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LYPLA2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PCYT1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NMT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LYPLA2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DPPL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PLPP1_2_3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dgkA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plsC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GPAT1_2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GPAT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GPD1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cdsA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LCLAT1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Fatty acid elongation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NRBF1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KCS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KAR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HACD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CER10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Pyruvate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ppc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GLO1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pyk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ALDH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aceE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pdhD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pdhC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ACAT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ACACA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maeB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MDH1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Cysteine and methionine metabolism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694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cysM</w:t>
            </w:r>
            <w:r>
              <w:rPr>
                <w:sz w:val="18"/>
                <w:szCs w:val="18"/>
              </w:rPr>
              <w:t>, c</w:t>
            </w:r>
            <w:r>
              <w:rPr>
                <w:i/>
                <w:iCs/>
                <w:sz w:val="18"/>
                <w:szCs w:val="18"/>
              </w:rPr>
              <w:t>ysK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PHGDH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metB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ahcY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metE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DNMT1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metK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TAT</w:t>
            </w:r>
            <w:r>
              <w:rPr>
                <w:sz w:val="18"/>
                <w:szCs w:val="18"/>
              </w:rPr>
              <w:t xml:space="preserve">, aminocyclopropanecarboxylate oxidase, </w:t>
            </w:r>
            <w:r>
              <w:rPr>
                <w:i/>
                <w:iCs/>
                <w:sz w:val="18"/>
                <w:szCs w:val="18"/>
              </w:rPr>
              <w:t>mdh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GSS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hom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Up-regulated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694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Starch and sucrose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alpha,alpha-trehalase, beta-amylase, </w:t>
            </w:r>
            <w:r>
              <w:rPr>
                <w:i/>
                <w:iCs/>
                <w:sz w:val="18"/>
                <w:szCs w:val="18"/>
              </w:rPr>
              <w:t>otsB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otsA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HK</w:t>
            </w:r>
            <w:r>
              <w:rPr>
                <w:sz w:val="18"/>
                <w:szCs w:val="18"/>
              </w:rPr>
              <w:t xml:space="preserve">, endoglucanase, beta-glucosidase, beta-fructofuranosidase, </w:t>
            </w:r>
            <w:r>
              <w:rPr>
                <w:i/>
                <w:iCs/>
                <w:sz w:val="18"/>
                <w:szCs w:val="18"/>
              </w:rPr>
              <w:t>SUS</w:t>
            </w:r>
            <w:r>
              <w:rPr>
                <w:sz w:val="18"/>
                <w:szCs w:val="18"/>
              </w:rPr>
              <w:t>, sucrose-phosphate synthase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Plant hormone signal transduction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AUX1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TIR1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IAA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ARF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SAUR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B-ARR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GID2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PYR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SnRK2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ABF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EBF1/2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EIN3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TCH4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Valine, leucine and isoleucine degradation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ilvE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BCKDHA</w:t>
            </w:r>
            <w:r>
              <w:rPr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 xml:space="preserve"> IVD</w:t>
            </w:r>
            <w:r>
              <w:rPr>
                <w:sz w:val="18"/>
                <w:szCs w:val="18"/>
              </w:rPr>
              <w:t xml:space="preserve">, 3-methylcrotonyl-CoA carboxylase alpha subunit, </w:t>
            </w:r>
            <w:r>
              <w:rPr>
                <w:i/>
                <w:iCs/>
                <w:sz w:val="18"/>
                <w:szCs w:val="18"/>
              </w:rPr>
              <w:t>ACAT</w:t>
            </w:r>
            <w:r>
              <w:rPr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>ALDH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ALDH6A1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HIBADH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fadA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Plant-pathogen interaction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CDPK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Rboh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CaMCML</w:t>
            </w:r>
            <w:r>
              <w:rPr>
                <w:sz w:val="18"/>
                <w:szCs w:val="18"/>
              </w:rPr>
              <w:t xml:space="preserve"> , </w:t>
            </w:r>
            <w:r>
              <w:rPr>
                <w:i/>
                <w:iCs/>
                <w:sz w:val="18"/>
                <w:szCs w:val="18"/>
              </w:rPr>
              <w:t>FLS2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PTI6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RIN4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RPMI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RIN4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CTSF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MPK4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WRKY25</w:t>
            </w:r>
            <w:r>
              <w:rPr>
                <w:sz w:val="18"/>
                <w:szCs w:val="18"/>
              </w:rPr>
              <w:t xml:space="preserve">, glycerol kinase, </w:t>
            </w:r>
            <w:r>
              <w:rPr>
                <w:i/>
                <w:iCs/>
                <w:sz w:val="18"/>
                <w:szCs w:val="18"/>
              </w:rPr>
              <w:t>MPK3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RAR1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HSP90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Ascorbate and aldarate metabolism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MIOX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ALDH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GME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VTC2_5</w:t>
            </w:r>
            <w:r>
              <w:rPr>
                <w:sz w:val="18"/>
                <w:szCs w:val="18"/>
              </w:rPr>
              <w:t>, monodehydroascorbate reductase (NADH), L-ascorbate peroxidase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Protein processing in endoplasmic reticulum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EDEM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Ero1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PDIs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HSP70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HSP90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HSP40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Shsf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Ubx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Doa10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UBE2J1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RNF5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UBE2D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CHIP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MAPK signaling pathway – plant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FLS2</w:t>
            </w:r>
            <w:r>
              <w:rPr>
                <w:sz w:val="18"/>
                <w:szCs w:val="18"/>
              </w:rPr>
              <w:t xml:space="preserve">, P-type Cu+ transporter, </w:t>
            </w:r>
            <w:r>
              <w:rPr>
                <w:i/>
                <w:iCs/>
                <w:sz w:val="18"/>
                <w:szCs w:val="18"/>
              </w:rPr>
              <w:t>ANP1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MPK4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MPK3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ACS1_2_6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MKS1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WRKY33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EIN3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EBF1_2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Peroxisome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PEX5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PEX19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PEX10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ACOX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ACAA1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AGT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PIPOX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HAO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Ubiquitin mediated proteolysis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94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UBE2D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UBE2J2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CHIP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COP1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PIRH2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PIAS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Apc10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F-box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DCAF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TRIP12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Glycerolipid metabolism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6946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aldehyde dehydrogenase (NAD+); alcohol dehydrogenase (NADP+); glycerol kinase; glycerol-3-phosphate O-acyltransferase 1/2; acylglycerol lipase; 1-acyl-sn-glycerol-3-phosphate acyltransferase; phosphatidate phosphatase; diacylglycerol diphosphate phosphatase / phosphatidate phosphatase; triacylglycerol lipase; diacylglycerol kinase (ATP); 1,2-diacylglycerol 3-beta-galactosyltransferase; alpha-galactosidase</w:t>
            </w:r>
          </w:p>
        </w:tc>
      </w:tr>
    </w:tbl>
    <w:p>
      <w:pPr>
        <w:pStyle w:val="9"/>
        <w:adjustRightInd w:val="0"/>
        <w:snapToGrid w:val="0"/>
        <w:spacing w:before="240" w:beforeLines="0" w:after="240" w:afterLines="0" w:line="288" w:lineRule="auto"/>
      </w:pPr>
    </w:p>
    <w:p>
      <w:pPr>
        <w:pStyle w:val="9"/>
        <w:adjustRightInd w:val="0"/>
        <w:snapToGrid w:val="0"/>
        <w:spacing w:before="240" w:beforeLines="0" w:after="240" w:afterLines="0" w:line="288" w:lineRule="auto"/>
      </w:pPr>
    </w:p>
    <w:p>
      <w:pPr>
        <w:pStyle w:val="9"/>
        <w:adjustRightInd w:val="0"/>
        <w:snapToGrid w:val="0"/>
        <w:spacing w:before="240" w:beforeLines="0" w:after="240" w:afterLines="0" w:line="288" w:lineRule="auto"/>
      </w:pPr>
      <w:r>
        <w:t>Table S5. Comparison of DEGs expression level between qPCR and RNAseq data.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336"/>
        <w:gridCol w:w="30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Gene name</w:t>
            </w:r>
          </w:p>
        </w:tc>
        <w:tc>
          <w:tcPr>
            <w:tcW w:w="3336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qrt-pcr log2FoldChange</w:t>
            </w:r>
          </w:p>
        </w:tc>
        <w:tc>
          <w:tcPr>
            <w:tcW w:w="3043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RNA-seq log2FoldChange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DXS</w:t>
            </w:r>
          </w:p>
        </w:tc>
        <w:tc>
          <w:tcPr>
            <w:tcW w:w="3336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-2.85</w:t>
            </w:r>
          </w:p>
        </w:tc>
        <w:tc>
          <w:tcPr>
            <w:tcW w:w="3043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-1.8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PORA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-0.98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-2.11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DXR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0.85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CLH2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1.15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WRKY24</w:t>
            </w:r>
          </w:p>
        </w:tc>
        <w:tc>
          <w:tcPr>
            <w:tcW w:w="3336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2.30 </w:t>
            </w:r>
          </w:p>
        </w:tc>
        <w:tc>
          <w:tcPr>
            <w:tcW w:w="30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3.66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</w:rPr>
            </w:pPr>
            <w:r>
              <w:rPr>
                <w:rFonts w:eastAsia="宋体"/>
                <w:bCs/>
                <w:i/>
                <w:iCs/>
                <w:sz w:val="18"/>
              </w:rPr>
              <w:t>CRTISO</w:t>
            </w:r>
          </w:p>
        </w:tc>
        <w:tc>
          <w:tcPr>
            <w:tcW w:w="3336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-1.19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-1.09</w:t>
            </w:r>
          </w:p>
        </w:tc>
      </w:tr>
    </w:tbl>
    <w:p>
      <w:pPr>
        <w:pStyle w:val="9"/>
        <w:adjustRightInd w:val="0"/>
        <w:snapToGrid w:val="0"/>
        <w:spacing w:before="240" w:beforeLines="0" w:after="240" w:afterLines="0" w:line="288" w:lineRule="auto"/>
      </w:pPr>
    </w:p>
    <w:p>
      <w:pPr>
        <w:pStyle w:val="9"/>
        <w:adjustRightInd w:val="0"/>
        <w:snapToGrid w:val="0"/>
        <w:spacing w:before="240" w:beforeLines="0" w:after="240" w:afterLines="0" w:line="288" w:lineRule="auto"/>
        <w:rPr>
          <w:rFonts w:eastAsia="宋体"/>
        </w:rPr>
      </w:pPr>
      <w:r>
        <w:t>Table S</w:t>
      </w:r>
      <w:r>
        <w:rPr>
          <w:rFonts w:hint="eastAsia" w:eastAsia="宋体"/>
          <w:lang w:val="en-US" w:eastAsia="zh-CN"/>
        </w:rPr>
        <w:t>6</w:t>
      </w:r>
      <w:r>
        <w:t>. Expression levels of Top 10 up</w:t>
      </w:r>
      <w:r>
        <w:rPr>
          <w:rFonts w:hint="eastAsia" w:eastAsia="宋体"/>
        </w:rPr>
        <w:t>-</w:t>
      </w:r>
      <w:r>
        <w:t xml:space="preserve"> and down</w:t>
      </w:r>
      <w:r>
        <w:rPr>
          <w:rFonts w:hint="eastAsia" w:eastAsia="宋体"/>
        </w:rPr>
        <w:t>-</w:t>
      </w:r>
      <w:r>
        <w:t xml:space="preserve"> regulated DEGs between albino mutant and wild-type </w:t>
      </w:r>
      <w:r>
        <w:rPr>
          <w:rFonts w:hint="eastAsia" w:eastAsia="宋体"/>
        </w:rPr>
        <w:t>seedlings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3987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Gene</w:t>
            </w:r>
            <w:r>
              <w:rPr>
                <w:rFonts w:hint="eastAsia" w:eastAsia="宋体"/>
                <w:sz w:val="18"/>
                <w:szCs w:val="18"/>
              </w:rPr>
              <w:t xml:space="preserve"> name</w:t>
            </w:r>
          </w:p>
        </w:tc>
        <w:tc>
          <w:tcPr>
            <w:tcW w:w="3987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 xml:space="preserve">Gene </w:t>
            </w:r>
            <w:r>
              <w:rPr>
                <w:rFonts w:eastAsia="宋体"/>
                <w:sz w:val="18"/>
                <w:szCs w:val="18"/>
              </w:rPr>
              <w:t>description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Fold change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Down-regulated</w:t>
            </w:r>
          </w:p>
        </w:tc>
        <w:tc>
          <w:tcPr>
            <w:tcW w:w="3987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psbK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photosystem II PsbK protein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HSP26-A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Probable glutathione S-transferase HSP26-A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psbA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photosystem II P680 reaction center D1 protein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ispS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isoprene synthase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ndhA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NAD(P)H-quinone oxidoreductase subunit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CYP85A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Cytochrome P450 85A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CYP90B2 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cytochrome P450 90B2-like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psbQ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photosystem II oxygen-evolving enhancer protein 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psbB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photosystem II CP47 chlorophyll apoprotein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  <w:lang w:bidi="ar"/>
              </w:rPr>
              <w:t>CHS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chalcone synthase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Up-regulated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bglB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beta-glucosidase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340.8559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PGL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Polygalacturonase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190.2541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AOS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Allene oxide synthase 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117.53214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ATG8C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Autophagy-related protein 8C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52.6850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LOX14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Probable linoleate 9S-lipoxygenase 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34.0857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HSP21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Heat shock protein 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22.4584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RPL40A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Ubiquitin-ribosomal protein eL40z fusion protein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22.2241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adh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NADPH-dependent aldo-keto reductase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ACAA1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acetyl-CoA acyltransferase 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rpoC</w:t>
            </w:r>
          </w:p>
        </w:tc>
        <w:tc>
          <w:tcPr>
            <w:tcW w:w="39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DNA-directed RNA polymerase subunit beta'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13.9972</w:t>
            </w:r>
          </w:p>
        </w:tc>
      </w:tr>
    </w:tbl>
    <w:p>
      <w:pPr>
        <w:pStyle w:val="9"/>
        <w:adjustRightInd w:val="0"/>
        <w:snapToGrid w:val="0"/>
        <w:spacing w:before="240" w:beforeLines="0" w:after="240" w:afterLines="0" w:line="288" w:lineRule="auto"/>
      </w:pPr>
    </w:p>
    <w:p>
      <w:pPr>
        <w:pStyle w:val="9"/>
        <w:adjustRightInd w:val="0"/>
        <w:snapToGrid w:val="0"/>
        <w:spacing w:before="240" w:beforeLines="0" w:after="240" w:afterLines="0" w:line="288" w:lineRule="auto"/>
        <w:rPr>
          <w:highlight w:val="yellow"/>
        </w:rPr>
      </w:pPr>
      <w:r>
        <w:t>Table S</w:t>
      </w:r>
      <w:r>
        <w:rPr>
          <w:rFonts w:hint="eastAsia" w:eastAsia="宋体"/>
          <w:lang w:val="en-US" w:eastAsia="zh-CN"/>
        </w:rPr>
        <w:t>7</w:t>
      </w:r>
      <w:r>
        <w:t>. Comparison of photosynthetic pigment content between Alb</w:t>
      </w:r>
      <w:r>
        <w:rPr>
          <w:vertAlign w:val="superscript"/>
        </w:rPr>
        <w:t>+/+</w:t>
      </w:r>
      <w:r>
        <w:t xml:space="preserve"> and Alb</w:t>
      </w:r>
      <w:r>
        <w:rPr>
          <w:vertAlign w:val="superscript"/>
        </w:rPr>
        <w:t>+/-</w:t>
      </w:r>
      <w:r>
        <w:t xml:space="preserve"> plants of daylily</w:t>
      </w:r>
      <w:r>
        <w:rPr>
          <w:highlight w:val="yellow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1"/>
        <w:gridCol w:w="3071"/>
        <w:gridCol w:w="30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Photosynthetic pigments</w:t>
            </w:r>
          </w:p>
        </w:tc>
        <w:tc>
          <w:tcPr>
            <w:tcW w:w="3071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Alb</w:t>
            </w:r>
            <w:r>
              <w:rPr>
                <w:rFonts w:eastAsia="宋体"/>
                <w:bCs/>
                <w:sz w:val="18"/>
                <w:vertAlign w:val="superscript"/>
              </w:rPr>
              <w:t>+/+</w:t>
            </w:r>
            <w:r>
              <w:rPr>
                <w:rFonts w:eastAsia="宋体"/>
                <w:bCs/>
                <w:sz w:val="18"/>
              </w:rPr>
              <w:t>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>· FW)</w:t>
            </w:r>
          </w:p>
        </w:tc>
        <w:tc>
          <w:tcPr>
            <w:tcW w:w="3072" w:type="dxa"/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Alb</w:t>
            </w:r>
            <w:r>
              <w:rPr>
                <w:rFonts w:eastAsia="宋体"/>
                <w:bCs/>
                <w:sz w:val="18"/>
                <w:vertAlign w:val="superscript"/>
              </w:rPr>
              <w:t>+/-</w:t>
            </w:r>
            <w:r>
              <w:rPr>
                <w:rFonts w:eastAsia="宋体"/>
                <w:bCs/>
                <w:sz w:val="18"/>
              </w:rPr>
              <w:t>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>· FW)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Chla</w:t>
            </w:r>
          </w:p>
        </w:tc>
        <w:tc>
          <w:tcPr>
            <w:tcW w:w="3071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1.78 ± 0.16</w:t>
            </w:r>
          </w:p>
        </w:tc>
        <w:tc>
          <w:tcPr>
            <w:tcW w:w="3072" w:type="dxa"/>
            <w:tcBorders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1.20 ± 0.29*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Chlb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0.60 ± 0.04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0.37 ± 0.09**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Total Chl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2.39 ± 0.21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1.57 ± 0.24**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Carotenoids</w:t>
            </w:r>
          </w:p>
        </w:tc>
        <w:tc>
          <w:tcPr>
            <w:tcW w:w="3071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0.87 ± 0.04</w:t>
            </w:r>
          </w:p>
        </w:tc>
        <w:tc>
          <w:tcPr>
            <w:tcW w:w="3072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0.56 ± 0.15**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Chla/Chlb</w:t>
            </w:r>
          </w:p>
        </w:tc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2.94 ± 0.08</w:t>
            </w:r>
          </w:p>
        </w:tc>
        <w:tc>
          <w:tcPr>
            <w:tcW w:w="3072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3.57 ± 1.93</w:t>
            </w:r>
            <w:r>
              <w:rPr>
                <w:sz w:val="18"/>
                <w:szCs w:val="18"/>
                <w:vertAlign w:val="superscript"/>
              </w:rPr>
              <w:t>ns</w:t>
            </w:r>
          </w:p>
        </w:tc>
      </w:tr>
    </w:tbl>
    <w:p>
      <w:pPr>
        <w:pStyle w:val="8"/>
        <w:rPr>
          <w:highlight w:val="yellow"/>
        </w:rPr>
      </w:pPr>
      <w:r>
        <w:t>Mean values ± SE (n = 3); significant values *</w:t>
      </w:r>
      <w:r>
        <w:rPr>
          <w:i/>
          <w:iCs/>
        </w:rPr>
        <w:t>p</w:t>
      </w:r>
      <w:r>
        <w:t>&lt;0.05, **</w:t>
      </w:r>
      <w:r>
        <w:rPr>
          <w:i/>
          <w:iCs/>
        </w:rPr>
        <w:t>p</w:t>
      </w:r>
      <w:r>
        <w:t>&lt;0.01.</w:t>
      </w:r>
    </w:p>
    <w:p>
      <w:pPr>
        <w:pStyle w:val="9"/>
        <w:adjustRightInd w:val="0"/>
        <w:snapToGrid w:val="0"/>
        <w:spacing w:before="240" w:beforeLines="0" w:after="240" w:afterLines="0" w:line="288" w:lineRule="auto"/>
        <w:rPr>
          <w:highlight w:val="yellow"/>
        </w:rPr>
      </w:pPr>
      <w:r>
        <w:t>Table S</w:t>
      </w:r>
      <w:r>
        <w:rPr>
          <w:rFonts w:hint="eastAsia" w:eastAsia="宋体"/>
          <w:lang w:val="en-US" w:eastAsia="zh-CN"/>
        </w:rPr>
        <w:t>8</w:t>
      </w:r>
      <w:bookmarkStart w:id="0" w:name="_GoBack"/>
      <w:bookmarkEnd w:id="0"/>
      <w:r>
        <w:t>. Comparison of DEGs expression level between Alb</w:t>
      </w:r>
      <w:r>
        <w:rPr>
          <w:vertAlign w:val="superscript"/>
        </w:rPr>
        <w:t>+/+</w:t>
      </w:r>
      <w:r>
        <w:t xml:space="preserve"> and Alb</w:t>
      </w:r>
      <w:r>
        <w:rPr>
          <w:vertAlign w:val="superscript"/>
        </w:rPr>
        <w:t>+/-</w:t>
      </w:r>
      <w:r>
        <w:t xml:space="preserve"> plants</w:t>
      </w:r>
      <w:r>
        <w:rPr>
          <w:highlight w:val="yellow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1"/>
        <w:gridCol w:w="3071"/>
        <w:gridCol w:w="30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Gene name</w:t>
            </w:r>
          </w:p>
        </w:tc>
        <w:tc>
          <w:tcPr>
            <w:tcW w:w="307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Alb</w:t>
            </w:r>
            <w:r>
              <w:rPr>
                <w:rFonts w:eastAsia="宋体"/>
                <w:bCs/>
                <w:sz w:val="18"/>
                <w:vertAlign w:val="superscript"/>
              </w:rPr>
              <w:t>+/+</w:t>
            </w:r>
            <w:r>
              <w:rPr>
                <w:rFonts w:eastAsia="宋体"/>
                <w:bCs/>
                <w:sz w:val="18"/>
              </w:rPr>
              <w:t>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>· FW)</w:t>
            </w:r>
          </w:p>
        </w:tc>
        <w:tc>
          <w:tcPr>
            <w:tcW w:w="307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highlight w:val="yellow"/>
              </w:rPr>
            </w:pPr>
            <w:r>
              <w:rPr>
                <w:rFonts w:eastAsia="宋体"/>
                <w:bCs/>
                <w:sz w:val="18"/>
              </w:rPr>
              <w:t>Alb</w:t>
            </w:r>
            <w:r>
              <w:rPr>
                <w:rFonts w:eastAsia="宋体"/>
                <w:bCs/>
                <w:sz w:val="18"/>
                <w:vertAlign w:val="superscript"/>
              </w:rPr>
              <w:t>+/-</w:t>
            </w:r>
            <w:r>
              <w:rPr>
                <w:rFonts w:eastAsia="宋体"/>
                <w:bCs/>
                <w:sz w:val="18"/>
              </w:rPr>
              <w:t>(mg·g</w:t>
            </w:r>
            <w:r>
              <w:rPr>
                <w:rFonts w:eastAsia="宋体"/>
                <w:bCs/>
                <w:sz w:val="18"/>
                <w:vertAlign w:val="superscript"/>
              </w:rPr>
              <w:t>-1</w:t>
            </w:r>
            <w:r>
              <w:rPr>
                <w:rFonts w:eastAsia="宋体"/>
                <w:bCs/>
                <w:sz w:val="18"/>
              </w:rPr>
              <w:t>· FW)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071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DXS</w:t>
            </w:r>
          </w:p>
        </w:tc>
        <w:tc>
          <w:tcPr>
            <w:tcW w:w="3071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1.32 ± 0.02</w:t>
            </w:r>
          </w:p>
        </w:tc>
        <w:tc>
          <w:tcPr>
            <w:tcW w:w="3072" w:type="dxa"/>
            <w:tcBorders>
              <w:top w:val="single" w:color="auto" w:sz="4" w:space="0"/>
              <w:bottom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1.13 ± 0.12</w:t>
            </w:r>
            <w:r>
              <w:rPr>
                <w:sz w:val="18"/>
                <w:szCs w:val="18"/>
                <w:vertAlign w:val="superscript"/>
              </w:rPr>
              <w:t>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rFonts w:eastAsia="宋体"/>
                <w:bCs/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WRKY24</w:t>
            </w:r>
          </w:p>
        </w:tc>
        <w:tc>
          <w:tcPr>
            <w:tcW w:w="3071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1.11 ± 0.23</w:t>
            </w:r>
          </w:p>
        </w:tc>
        <w:tc>
          <w:tcPr>
            <w:tcW w:w="3072" w:type="dxa"/>
            <w:tcBorders>
              <w:top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ind w:firstLine="0" w:firstLineChars="0"/>
              <w:jc w:val="center"/>
              <w:rPr>
                <w:rFonts w:eastAsia="宋体"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0.14 ± 0.05*</w:t>
            </w:r>
          </w:p>
        </w:tc>
      </w:tr>
    </w:tbl>
    <w:p>
      <w:pPr>
        <w:pStyle w:val="8"/>
      </w:pPr>
      <w:r>
        <w:t>Mean values ± SE (n = 3); significant values *</w:t>
      </w:r>
      <w:r>
        <w:rPr>
          <w:i/>
          <w:iCs/>
        </w:rPr>
        <w:t>p</w:t>
      </w:r>
      <w:r>
        <w:t>&lt;0.05, **</w:t>
      </w:r>
      <w:r>
        <w:rPr>
          <w:i/>
          <w:iCs/>
        </w:rPr>
        <w:t>p</w:t>
      </w:r>
      <w:r>
        <w:t>&lt;0.01.</w:t>
      </w:r>
    </w:p>
    <w:p>
      <w:pPr>
        <w:pStyle w:val="9"/>
        <w:adjustRightInd w:val="0"/>
        <w:snapToGrid w:val="0"/>
        <w:spacing w:before="240" w:beforeLines="0" w:after="240" w:afterLines="0" w:line="288" w:lineRule="auto"/>
        <w:ind w:firstLine="360"/>
      </w:pPr>
      <w:r>
        <w:rPr>
          <w:rFonts w:hint="eastAsia" w:ascii="宋体" w:hAnsi="宋体" w:eastAsia="宋体" w:cs="宋体"/>
          <w:szCs w:val="18"/>
        </w:rPr>
        <w:t xml:space="preserve">Table </w:t>
      </w:r>
      <w:r>
        <w:t xml:space="preserve">S9 Expression levels of </w:t>
      </w:r>
      <w:r>
        <w:rPr>
          <w:rFonts w:hint="eastAsia" w:eastAsia="宋体"/>
        </w:rPr>
        <w:t>albino related</w:t>
      </w:r>
      <w:r>
        <w:t xml:space="preserve"> DEGs between albino mutant and wild-type </w:t>
      </w:r>
      <w:r>
        <w:rPr>
          <w:rFonts w:hint="eastAsia" w:eastAsia="宋体"/>
        </w:rPr>
        <w:t>seedlings</w:t>
      </w:r>
    </w:p>
    <w:tbl>
      <w:tblPr>
        <w:tblStyle w:val="4"/>
        <w:tblW w:w="899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2343"/>
        <w:gridCol w:w="3510"/>
        <w:gridCol w:w="23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Gene 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 description</w:t>
            </w:r>
          </w:p>
        </w:tc>
        <w:tc>
          <w:tcPr>
            <w:tcW w:w="3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Phenotype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Fold change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SGR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Protein STAY-GREEN, chloroplastic</w:t>
            </w:r>
          </w:p>
        </w:tc>
        <w:tc>
          <w:tcPr>
            <w:tcW w:w="30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T</w:t>
            </w:r>
            <w:r>
              <w:rPr>
                <w:rFonts w:hint="eastAsia" w:eastAsia="宋体"/>
                <w:sz w:val="18"/>
                <w:szCs w:val="18"/>
              </w:rPr>
              <w:t>h</w:t>
            </w:r>
            <w:r>
              <w:rPr>
                <w:rFonts w:eastAsia="宋体"/>
                <w:sz w:val="18"/>
                <w:szCs w:val="18"/>
              </w:rPr>
              <w:t xml:space="preserve">e </w:t>
            </w:r>
            <w:r>
              <w:rPr>
                <w:sz w:val="18"/>
                <w:szCs w:val="18"/>
              </w:rPr>
              <w:t>levels of c</w:t>
            </w:r>
            <w:r>
              <w:rPr>
                <w:rFonts w:eastAsia="宋体"/>
                <w:sz w:val="18"/>
                <w:szCs w:val="18"/>
              </w:rPr>
              <w:t>hlorophyll of p</w:t>
            </w:r>
            <w:r>
              <w:rPr>
                <w:rFonts w:hint="eastAsia" w:eastAsia="宋体"/>
                <w:sz w:val="18"/>
                <w:szCs w:val="18"/>
              </w:rPr>
              <w:t>lants</w:t>
            </w:r>
            <w:r>
              <w:rPr>
                <w:rFonts w:eastAsia="宋体"/>
                <w:sz w:val="18"/>
                <w:szCs w:val="18"/>
              </w:rPr>
              <w:t xml:space="preserve"> overexpressi</w:t>
            </w:r>
            <w:r>
              <w:rPr>
                <w:rFonts w:hint="eastAsia" w:eastAsia="宋体"/>
                <w:sz w:val="18"/>
                <w:szCs w:val="18"/>
              </w:rPr>
              <w:t>ng SGR</w:t>
            </w:r>
            <w:r>
              <w:rPr>
                <w:rFonts w:eastAsia="宋体"/>
                <w:sz w:val="18"/>
                <w:szCs w:val="18"/>
              </w:rPr>
              <w:t xml:space="preserve"> </w:t>
            </w:r>
            <w:r>
              <w:rPr>
                <w:rFonts w:hint="eastAsia" w:eastAsia="宋体"/>
                <w:sz w:val="18"/>
                <w:szCs w:val="18"/>
              </w:rPr>
              <w:t>reduced [75].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PORA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NADPH:protochlorophyllide oxidoreductase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The loss-of-function mutant wa</w:t>
            </w:r>
            <w:r>
              <w:rPr>
                <w:sz w:val="18"/>
                <w:szCs w:val="18"/>
              </w:rPr>
              <w:t>s dwarfed, light green, grows on sucrose medium for 9 months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PEVuZE5vdGU+PENpdGU+PEF1dGhvcj5LaW08L0F1dGhvcj48WWVhcj4yMDEyPC9ZZWFyPjxSZWNO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PEVuZE5vdGU+PENpdGU+PEF1dGhvcj5LaW08L0F1dGhvcj48WWVhcj4yMDEyPC9ZZWFyPjxSZWNO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[77, 86]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ALAD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δ-aminolevulinic acid dehydratase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Silencing of ALAD caused discrete yellow spots and necrosis in leaves and stems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PEVuZE5vdGU+PENpdGU+PEF1dGhvcj5LaWxsaW55PC9BdXRob3I+PFllYXI+MjAyMDwvWWVhcj48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PEVuZE5vdGU+PENpdGU+PEF1dGhvcj5LaWxsaW55PC9BdXRob3I+PFllYXI+MjAyMDwvWWVhcj48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[78, 87]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0.3~0.5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PPR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Putative pentatricopeptide repeat-containing protein 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Albinism causes up-regulated expression of the PPR gene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PEVuZE5vdGU+PENpdGU+PEF1dGhvcj5BbmRyYWRlLU1hcmNpYWw8L0F1dGhvcj48WWVhcj4yMDIy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PEVuZE5vdGU+PENpdGU+PEF1dGhvcj5BbmRyYWRlLU1hcmNpYWw8L0F1dGhvcj48WWVhcj4yMDIy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[76]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DXS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1-deoxy-D-xylulose-5-phosphate synthase 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The loss-of-function mutant wa</w:t>
            </w:r>
            <w:r>
              <w:rPr>
                <w:sz w:val="18"/>
                <w:szCs w:val="18"/>
              </w:rPr>
              <w:t>s albino and lethality at seedling stage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PEVuZE5vdGU+PENpdGU+PEF1dGhvcj5HYXJjw61hLUFsY8OhemFyPC9BdXRob3I+PFllYXI+MjAx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PEVuZE5vdGU+PENpdGU+PEF1dGhvcj5HYXJjw61hLUFsY8OhemFyPC9BdXRob3I+PFllYXI+MjAx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[14, 88]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ALB3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 kDa inner membrane family protein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Leaf blades</w:t>
            </w:r>
            <w:r>
              <w:rPr>
                <w:rFonts w:hint="eastAsia" w:eastAsia="宋体"/>
                <w:sz w:val="18"/>
                <w:szCs w:val="18"/>
              </w:rPr>
              <w:t xml:space="preserve"> of the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 w:eastAsia="宋体"/>
                <w:sz w:val="18"/>
                <w:szCs w:val="18"/>
              </w:rPr>
              <w:t xml:space="preserve">loss-of-function mutant was </w:t>
            </w:r>
            <w:r>
              <w:rPr>
                <w:sz w:val="18"/>
                <w:szCs w:val="18"/>
              </w:rPr>
              <w:t>white or pale yellow</w:t>
            </w:r>
            <w:r>
              <w:rPr>
                <w:rFonts w:hint="eastAsia" w:eastAsia="宋体"/>
                <w:sz w:val="18"/>
                <w:szCs w:val="18"/>
              </w:rPr>
              <w:t>, and the mutant was</w:t>
            </w:r>
            <w:r>
              <w:rPr>
                <w:sz w:val="18"/>
                <w:szCs w:val="18"/>
              </w:rPr>
              <w:t xml:space="preserve"> lethal at seedling stage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PEVuZE5vdGU+PENpdGU+PEF1dGhvcj5TdW5kYmVyZzwvQXV0aG9yPjxZZWFyPjE5OTc8L1llYXI+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PEVuZE5vdGU+PENpdGU+PEF1dGhvcj5TdW5kYmVyZzwvQXV0aG9yPjxZZWFyPjE5OTc8L1llYXI+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[89, 90]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0.8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NUS1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Dehydrodolichyl diphosphate synthase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Involved in the regulation of chloroplast RNA metabolism and promotes the establishment of the plastid genetic system during early chloroplast development under cold stress conditions</w:t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&lt;EndNote&gt;&lt;Cite&gt;&lt;Author&gt;Kusumi&lt;/Author&gt;&lt;Year&gt;2011&lt;/Year&gt;&lt;RecNum&gt;167&lt;/RecNum&gt;&lt;DisplayText&gt;[29]&lt;/DisplayText&gt;&lt;record&gt;&lt;rec-number&gt;167&lt;/rec-number&gt;&lt;foreign-keys&gt;&lt;key app="EN" db-id="xfee2z9f25psp6etwsr52drarts0vt50zsfs" timestamp="1691447188"&gt;167&lt;/key&gt;&lt;/foreign-keys&gt;&lt;ref-type name="Journal Article"&gt;17&lt;/ref-type&gt;&lt;contributors&gt;&lt;authors&gt;&lt;author&gt;Kusumi, K.&lt;/author&gt;&lt;author&gt;Sakata, C.&lt;/author&gt;&lt;author&gt;Nakamura, T.&lt;/author&gt;&lt;author&gt;Kawasaki, S.&lt;/author&gt;&lt;author&gt;Yoshimura, A.&lt;/author&gt;&lt;author&gt;Iba, K.&lt;/author&gt;&lt;/authors&gt;&lt;/contributors&gt;&lt;auth-address&gt;Department of Biology, Kyushu University, Fukuoka 812-8581, Japan. kkususcb@kyushu-u.org&lt;/auth-address&gt;&lt;titles&gt;&lt;title&gt;A plastid protein NUS1 is essential for build-up of the genetic system for early chloroplast development under cold stress conditions&lt;/title&gt;&lt;secondary-title&gt;Plant J&lt;/secondary-title&gt;&lt;/titles&gt;&lt;periodical&gt;&lt;full-title&gt;Plant J&lt;/full-title&gt;&lt;/periodical&gt;&lt;pages&gt;1039-50&lt;/pages&gt;&lt;volume&gt;68&lt;/volume&gt;&lt;number&gt;6&lt;/number&gt;&lt;edition&gt;2011/10/11&lt;/edition&gt;&lt;keywords&gt;&lt;keyword&gt;Arabidopsis/*genetics&lt;/keyword&gt;&lt;keyword&gt;Chloroplasts/*genetics/physiology&lt;/keyword&gt;&lt;keyword&gt;Cold Temperature&lt;/keyword&gt;&lt;keyword&gt;Gene Expression Regulation, Plant&lt;/keyword&gt;&lt;keyword&gt;*Genes, Plant&lt;/keyword&gt;&lt;keyword&gt;Molecular Sequence Data&lt;/keyword&gt;&lt;keyword&gt;Oryza/*genetics/growth &amp;amp; development&lt;/keyword&gt;&lt;keyword&gt;Plant Leaves/*genetics/growth &amp;amp; development/metabolism&lt;/keyword&gt;&lt;keyword&gt;Plant Proteins/*genetics/metabolism&lt;/keyword&gt;&lt;keyword&gt;Plastids/*genetics&lt;/keyword&gt;&lt;keyword&gt;RNA, Chloroplast/metabolism&lt;/keyword&gt;&lt;keyword&gt;RNA-Binding Proteins/chemistry/*metabolism&lt;/keyword&gt;&lt;keyword&gt;Transcription, Genetic&lt;/keyword&gt;&lt;/keywords&gt;&lt;dates&gt;&lt;year&gt;2011&lt;/year&gt;&lt;pub-dates&gt;&lt;date&gt;Dec&lt;/date&gt;&lt;/pub-dates&gt;&lt;/dates&gt;&lt;isbn&gt;0960-7412&lt;/isbn&gt;&lt;accession-num&gt;21981410&lt;/accession-num&gt;&lt;urls&gt;&lt;/urls&gt;&lt;electronic-resource-num&gt;10.1111/j.1365-313X.2011.04755.x&lt;/electronic-resource-num&gt;&lt;remote-database-provider&gt;NLM&lt;/remote-database-provider&gt;&lt;language&gt;eng&lt;/language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[29]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0.78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DXR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1-deoxy-D-xylulose 5-phosphate reductoisomerase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 xml:space="preserve">The loss-of-function mutant was </w:t>
            </w:r>
            <w:r>
              <w:rPr>
                <w:sz w:val="18"/>
                <w:szCs w:val="18"/>
              </w:rPr>
              <w:t>albino, dwarf and defects in trichome initiation and stomata closure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PEVuZE5vdGU+PENpdGU+PEF1dGhvcj5YaW5nPC9BdXRob3I+PFllYXI+MjAxMDwvWWVhcj48UmVj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PEVuZE5vdGU+PENpdGU+PEF1dGhvcj5YaW5nPC9BdXRob3I+PFllYXI+MjAxMDwvWWVhcj48UmVj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[23]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2.2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CAO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chlorophyll a oxygenase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Leaf blades light green, dwarfed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PEVuZE5vdGU+PENpdGU+PEF1dGhvcj5IdTwvQXV0aG9yPjxZZWFyPjIwMjA8L1llYXI+PFJlY051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PEVuZE5vdGU+PENpdGU+PEF1dGhvcj5IdTwvQXV0aG9yPjxZZWFyPjIwMjA8L1llYXI+PFJlY051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[91, 92]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12.23, 11.08, 10.41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ind w:firstLine="0" w:firstLineChars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LCYE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lycopene epsilon-cyclase</w:t>
            </w:r>
          </w:p>
        </w:tc>
        <w:tc>
          <w:tcPr>
            <w:tcW w:w="302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Seedlings of the loss-of-function mutant were</w:t>
            </w:r>
            <w:r>
              <w:rPr>
                <w:sz w:val="18"/>
                <w:szCs w:val="18"/>
              </w:rPr>
              <w:t xml:space="preserve"> albino</w:t>
            </w:r>
            <w:r>
              <w:rPr>
                <w:rFonts w:hint="eastAsia" w:eastAsia="宋体"/>
                <w:sz w:val="18"/>
                <w:szCs w:val="18"/>
              </w:rPr>
              <w:t xml:space="preserve"> and the </w:t>
            </w:r>
            <w:r>
              <w:rPr>
                <w:sz w:val="18"/>
                <w:szCs w:val="18"/>
              </w:rPr>
              <w:t>mature plants</w:t>
            </w:r>
            <w:r>
              <w:rPr>
                <w:rFonts w:hint="eastAsia" w:eastAsia="宋体"/>
                <w:sz w:val="18"/>
                <w:szCs w:val="18"/>
              </w:rPr>
              <w:t xml:space="preserve"> were </w:t>
            </w:r>
            <w:r>
              <w:rPr>
                <w:sz w:val="18"/>
                <w:szCs w:val="18"/>
              </w:rPr>
              <w:t>light green</w: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PEVuZE5vdGU+PENpdGU+PEF1dGhvcj5GYW5nPC9BdXRob3I+PFllYXI+MjAwODwvWWVhcj48UmVj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PEVuZE5vdGU+PENpdGU+PEF1dGhvcj5GYW5nPC9BdXRob3I+PFllYXI+MjAwODwvWWVhcj48UmVj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[74, 93]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firstLine="0" w:firstLineChars="0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0.6-0.8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YjViZGFlNjgyZjAwOGZkMTIxYTc2Y2JiYmRhNWIifQ=="/>
  </w:docVars>
  <w:rsids>
    <w:rsidRoot w:val="43E550FC"/>
    <w:rsid w:val="43E5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Times New Roman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ind w:firstLine="420"/>
    </w:pPr>
    <w:rPr>
      <w:kern w:val="0"/>
    </w:r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致谢部分"/>
    <w:basedOn w:val="2"/>
    <w:autoRedefine/>
    <w:qFormat/>
    <w:uiPriority w:val="0"/>
    <w:pPr>
      <w:snapToGrid w:val="0"/>
      <w:spacing w:before="240" w:after="240" w:line="288" w:lineRule="auto"/>
      <w:ind w:firstLine="0" w:firstLineChars="0"/>
    </w:pPr>
    <w:rPr>
      <w:b/>
      <w:kern w:val="2"/>
      <w:sz w:val="24"/>
      <w:szCs w:val="24"/>
    </w:rPr>
  </w:style>
  <w:style w:type="paragraph" w:customStyle="1" w:styleId="7">
    <w:name w:val="图注"/>
    <w:basedOn w:val="8"/>
    <w:autoRedefine/>
    <w:qFormat/>
    <w:uiPriority w:val="0"/>
    <w:rPr>
      <w:rFonts w:eastAsia="宋体"/>
      <w:b/>
      <w:bCs/>
      <w:kern w:val="0"/>
      <w:sz w:val="18"/>
    </w:rPr>
  </w:style>
  <w:style w:type="paragraph" w:customStyle="1" w:styleId="8">
    <w:name w:val="表注"/>
    <w:basedOn w:val="9"/>
    <w:autoRedefine/>
    <w:qFormat/>
    <w:uiPriority w:val="0"/>
    <w:pPr>
      <w:adjustRightInd w:val="0"/>
      <w:snapToGrid w:val="0"/>
      <w:spacing w:before="0" w:beforeLines="0" w:after="0" w:afterLines="0" w:line="288" w:lineRule="auto"/>
      <w:jc w:val="both"/>
    </w:pPr>
    <w:rPr>
      <w:b w:val="0"/>
      <w:sz w:val="16"/>
    </w:rPr>
  </w:style>
  <w:style w:type="paragraph" w:customStyle="1" w:styleId="9">
    <w:name w:val="表题"/>
    <w:basedOn w:val="1"/>
    <w:autoRedefine/>
    <w:qFormat/>
    <w:uiPriority w:val="0"/>
    <w:pPr>
      <w:spacing w:before="312" w:beforeLines="100" w:after="312" w:afterLines="100"/>
      <w:ind w:firstLine="0" w:firstLineChars="0"/>
      <w:jc w:val="center"/>
    </w:pPr>
    <w:rPr>
      <w:b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2024-01-10T23:04:00Z</dcterms:created>
  <dc:creator>董书琦</dc:creator>
  <cp:lastModifiedBy>董书琦</cp:lastModifiedBy>
  <dcterms:modified xsi:type="dcterms:W3CDTF">2024-01-10T23:07:55Z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4FDD12043E944D069773137E6900D4DA_11</vt:lpwstr>
  </property>
</Properties>
</file>