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118" w:rsidRDefault="00EF60AC" w:rsidP="00EF60AC">
      <w:pPr>
        <w:pStyle w:val="Tablecaption"/>
        <w:spacing w:before="312" w:after="312"/>
      </w:pPr>
      <w:r w:rsidRPr="009D6EFA">
        <w:t>Supplementa</w:t>
      </w:r>
      <w:r>
        <w:t>ry</w:t>
      </w:r>
      <w:r w:rsidRPr="009D6EFA">
        <w:t xml:space="preserve"> T</w:t>
      </w:r>
      <w:bookmarkStart w:id="0" w:name="_GoBack"/>
      <w:bookmarkEnd w:id="0"/>
      <w:r w:rsidRPr="009D6EFA">
        <w:t>able 1. Proteins and primary antibodies in this study.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98"/>
        <w:gridCol w:w="1345"/>
        <w:gridCol w:w="2233"/>
        <w:gridCol w:w="2173"/>
        <w:gridCol w:w="2555"/>
      </w:tblGrid>
      <w:tr w:rsidR="00180946" w:rsidRPr="00180946" w:rsidTr="00511781">
        <w:trPr>
          <w:trHeight w:val="330"/>
          <w:jc w:val="center"/>
        </w:trPr>
        <w:tc>
          <w:tcPr>
            <w:tcW w:w="9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Antibodies</w:t>
            </w:r>
          </w:p>
        </w:tc>
        <w:tc>
          <w:tcPr>
            <w:tcW w:w="6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Origin</w:t>
            </w:r>
          </w:p>
        </w:tc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Mono/poly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Dilution</w:t>
            </w:r>
          </w:p>
        </w:tc>
        <w:tc>
          <w:tcPr>
            <w:tcW w:w="1252" w:type="pct"/>
            <w:tcBorders>
              <w:top w:val="single" w:sz="4" w:space="0" w:color="auto"/>
              <w:bottom w:val="single" w:sz="4" w:space="0" w:color="auto"/>
            </w:tcBorders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Catalog number</w:t>
            </w:r>
          </w:p>
        </w:tc>
      </w:tr>
      <w:tr w:rsidR="00180946" w:rsidRPr="00180946" w:rsidTr="00511781">
        <w:trPr>
          <w:trHeight w:val="315"/>
          <w:jc w:val="center"/>
        </w:trPr>
        <w:tc>
          <w:tcPr>
            <w:tcW w:w="9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CD146</w:t>
            </w:r>
          </w:p>
        </w:tc>
        <w:tc>
          <w:tcPr>
            <w:tcW w:w="6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proofErr w:type="spellStart"/>
            <w:r w:rsidRPr="00180946">
              <w:rPr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0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Rabbit/mono</w:t>
            </w:r>
          </w:p>
        </w:tc>
        <w:tc>
          <w:tcPr>
            <w:tcW w:w="106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</w:tc>
        <w:tc>
          <w:tcPr>
            <w:tcW w:w="1252" w:type="pct"/>
            <w:tcBorders>
              <w:top w:val="single" w:sz="4" w:space="0" w:color="auto"/>
            </w:tcBorders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Ab75769</w:t>
            </w:r>
          </w:p>
        </w:tc>
      </w:tr>
      <w:tr w:rsidR="00180946" w:rsidRPr="00180946" w:rsidTr="00511781">
        <w:trPr>
          <w:trHeight w:val="315"/>
          <w:jc w:val="center"/>
        </w:trPr>
        <w:tc>
          <w:tcPr>
            <w:tcW w:w="930" w:type="pct"/>
            <w:shd w:val="clear" w:color="auto" w:fill="auto"/>
            <w:noWrap/>
            <w:vAlign w:val="center"/>
          </w:tcPr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AKT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Rabbit/poly</w:t>
            </w:r>
          </w:p>
        </w:tc>
        <w:tc>
          <w:tcPr>
            <w:tcW w:w="1065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</w:tc>
        <w:tc>
          <w:tcPr>
            <w:tcW w:w="1252" w:type="pct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#9272</w:t>
            </w:r>
          </w:p>
        </w:tc>
      </w:tr>
      <w:tr w:rsidR="00180946" w:rsidRPr="00180946" w:rsidTr="00511781">
        <w:trPr>
          <w:trHeight w:val="315"/>
          <w:jc w:val="center"/>
        </w:trPr>
        <w:tc>
          <w:tcPr>
            <w:tcW w:w="930" w:type="pct"/>
            <w:shd w:val="clear" w:color="auto" w:fill="auto"/>
            <w:noWrap/>
            <w:vAlign w:val="center"/>
          </w:tcPr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p-AKT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Rabbit/mono</w:t>
            </w:r>
          </w:p>
        </w:tc>
        <w:tc>
          <w:tcPr>
            <w:tcW w:w="1065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1:2000 (WB)</w:t>
            </w:r>
          </w:p>
        </w:tc>
        <w:tc>
          <w:tcPr>
            <w:tcW w:w="1252" w:type="pct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#4060</w:t>
            </w:r>
          </w:p>
        </w:tc>
      </w:tr>
      <w:tr w:rsidR="00180946" w:rsidRPr="00180946" w:rsidTr="00511781">
        <w:trPr>
          <w:trHeight w:val="315"/>
          <w:jc w:val="center"/>
        </w:trPr>
        <w:tc>
          <w:tcPr>
            <w:tcW w:w="930" w:type="pct"/>
            <w:shd w:val="clear" w:color="auto" w:fill="auto"/>
            <w:noWrap/>
            <w:vAlign w:val="center"/>
          </w:tcPr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E-cadherin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Rabbit/mono</w:t>
            </w:r>
          </w:p>
        </w:tc>
        <w:tc>
          <w:tcPr>
            <w:tcW w:w="1065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</w:tc>
        <w:tc>
          <w:tcPr>
            <w:tcW w:w="1252" w:type="pct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#3195</w:t>
            </w:r>
          </w:p>
        </w:tc>
      </w:tr>
      <w:tr w:rsidR="00180946" w:rsidRPr="00180946" w:rsidTr="00511781">
        <w:trPr>
          <w:trHeight w:val="315"/>
          <w:jc w:val="center"/>
        </w:trPr>
        <w:tc>
          <w:tcPr>
            <w:tcW w:w="930" w:type="pct"/>
            <w:shd w:val="clear" w:color="auto" w:fill="auto"/>
            <w:noWrap/>
            <w:vAlign w:val="center"/>
          </w:tcPr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proofErr w:type="spellStart"/>
            <w:r w:rsidRPr="00180946">
              <w:rPr>
                <w:kern w:val="0"/>
                <w:szCs w:val="21"/>
              </w:rPr>
              <w:t>Vimentin</w:t>
            </w:r>
            <w:proofErr w:type="spellEnd"/>
          </w:p>
        </w:tc>
        <w:tc>
          <w:tcPr>
            <w:tcW w:w="659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Rabbit/mono</w:t>
            </w:r>
          </w:p>
        </w:tc>
        <w:tc>
          <w:tcPr>
            <w:tcW w:w="1065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</w:tc>
        <w:tc>
          <w:tcPr>
            <w:tcW w:w="1252" w:type="pct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#5741</w:t>
            </w:r>
          </w:p>
        </w:tc>
      </w:tr>
      <w:tr w:rsidR="00180946" w:rsidRPr="00180946" w:rsidTr="00511781">
        <w:trPr>
          <w:trHeight w:val="315"/>
          <w:jc w:val="center"/>
        </w:trPr>
        <w:tc>
          <w:tcPr>
            <w:tcW w:w="930" w:type="pct"/>
            <w:shd w:val="clear" w:color="auto" w:fill="auto"/>
            <w:noWrap/>
            <w:vAlign w:val="center"/>
          </w:tcPr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N-cadherin</w:t>
            </w:r>
          </w:p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Snail</w:t>
            </w:r>
          </w:p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Twist</w:t>
            </w:r>
          </w:p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GAPDH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Rabbit/mono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Rabbit/mono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Rabbit/mono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 /mono</w:t>
            </w:r>
          </w:p>
        </w:tc>
        <w:tc>
          <w:tcPr>
            <w:tcW w:w="1065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</w:tc>
        <w:tc>
          <w:tcPr>
            <w:tcW w:w="1252" w:type="pct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#13116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#3879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#90445</w:t>
            </w:r>
          </w:p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#2188</w:t>
            </w:r>
          </w:p>
        </w:tc>
      </w:tr>
      <w:tr w:rsidR="00180946" w:rsidRPr="00180946" w:rsidTr="00511781">
        <w:trPr>
          <w:trHeight w:val="315"/>
          <w:jc w:val="center"/>
        </w:trPr>
        <w:tc>
          <w:tcPr>
            <w:tcW w:w="930" w:type="pct"/>
            <w:shd w:val="clear" w:color="auto" w:fill="auto"/>
            <w:noWrap/>
            <w:vAlign w:val="center"/>
          </w:tcPr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PI3K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Rabbit/mono</w:t>
            </w:r>
          </w:p>
        </w:tc>
        <w:tc>
          <w:tcPr>
            <w:tcW w:w="1065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</w:tc>
        <w:tc>
          <w:tcPr>
            <w:tcW w:w="1252" w:type="pct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#4249</w:t>
            </w:r>
          </w:p>
        </w:tc>
      </w:tr>
      <w:tr w:rsidR="00180946" w:rsidRPr="00180946" w:rsidTr="00511781">
        <w:trPr>
          <w:trHeight w:val="315"/>
          <w:jc w:val="center"/>
        </w:trPr>
        <w:tc>
          <w:tcPr>
            <w:tcW w:w="930" w:type="pct"/>
            <w:shd w:val="clear" w:color="auto" w:fill="auto"/>
            <w:noWrap/>
            <w:vAlign w:val="center"/>
          </w:tcPr>
          <w:p w:rsidR="00180946" w:rsidRPr="00180946" w:rsidRDefault="00180946" w:rsidP="00E62494">
            <w:pPr>
              <w:widowControl/>
              <w:wordWrap/>
              <w:jc w:val="left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p-PI3K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CST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Rabbit/poly</w:t>
            </w:r>
          </w:p>
        </w:tc>
        <w:tc>
          <w:tcPr>
            <w:tcW w:w="1065" w:type="pct"/>
            <w:shd w:val="clear" w:color="auto" w:fill="auto"/>
            <w:noWrap/>
            <w:vAlign w:val="center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1:1000 (WB)</w:t>
            </w:r>
          </w:p>
        </w:tc>
        <w:tc>
          <w:tcPr>
            <w:tcW w:w="1252" w:type="pct"/>
          </w:tcPr>
          <w:p w:rsidR="00180946" w:rsidRPr="00180946" w:rsidRDefault="00180946" w:rsidP="00180946">
            <w:pPr>
              <w:widowControl/>
              <w:wordWrap/>
              <w:jc w:val="center"/>
              <w:rPr>
                <w:kern w:val="0"/>
                <w:szCs w:val="21"/>
              </w:rPr>
            </w:pPr>
            <w:r w:rsidRPr="00180946">
              <w:rPr>
                <w:kern w:val="0"/>
                <w:szCs w:val="21"/>
              </w:rPr>
              <w:t>#4228</w:t>
            </w:r>
          </w:p>
        </w:tc>
      </w:tr>
    </w:tbl>
    <w:p w:rsidR="00180946" w:rsidRDefault="00180946" w:rsidP="00EF60AC">
      <w:pPr>
        <w:pStyle w:val="Tablecaption"/>
        <w:spacing w:before="312" w:after="312"/>
      </w:pPr>
    </w:p>
    <w:sectPr w:rsidR="00180946" w:rsidSect="00EF60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BCC" w:rsidRDefault="00A57BCC" w:rsidP="00EF60AC">
      <w:pPr>
        <w:ind w:firstLine="400"/>
      </w:pPr>
      <w:r>
        <w:separator/>
      </w:r>
    </w:p>
  </w:endnote>
  <w:endnote w:type="continuationSeparator" w:id="0">
    <w:p w:rsidR="00A57BCC" w:rsidRDefault="00A57BCC" w:rsidP="00EF60AC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60AC" w:rsidRDefault="00EF60AC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60AC" w:rsidRDefault="00EF60AC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60AC" w:rsidRDefault="00EF60AC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BCC" w:rsidRDefault="00A57BCC" w:rsidP="00EF60AC">
      <w:pPr>
        <w:ind w:firstLine="400"/>
      </w:pPr>
      <w:r>
        <w:separator/>
      </w:r>
    </w:p>
  </w:footnote>
  <w:footnote w:type="continuationSeparator" w:id="0">
    <w:p w:rsidR="00A57BCC" w:rsidRDefault="00A57BCC" w:rsidP="00EF60AC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60AC" w:rsidRDefault="00EF60AC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60AC" w:rsidRDefault="00EF60AC" w:rsidP="00EF60AC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60AC" w:rsidRDefault="00EF60AC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92F896C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0"/>
  </w:num>
  <w:num w:numId="14">
    <w:abstractNumId w:val="2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0"/>
  </w:num>
  <w:num w:numId="20">
    <w:abstractNumId w:val="2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1"/>
  </w:num>
  <w:num w:numId="30">
    <w:abstractNumId w:val="1"/>
  </w:num>
  <w:num w:numId="31">
    <w:abstractNumId w:val="1"/>
  </w:num>
  <w:num w:numId="32">
    <w:abstractNumId w:val="0"/>
  </w:num>
  <w:num w:numId="33">
    <w:abstractNumId w:val="2"/>
  </w:num>
  <w:num w:numId="34">
    <w:abstractNumId w:val="0"/>
  </w:num>
  <w:num w:numId="35">
    <w:abstractNumId w:val="2"/>
  </w:num>
  <w:num w:numId="36">
    <w:abstractNumId w:val="0"/>
  </w:num>
  <w:num w:numId="37">
    <w:abstractNumId w:val="0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F26"/>
    <w:rsid w:val="00047242"/>
    <w:rsid w:val="00053358"/>
    <w:rsid w:val="000F3726"/>
    <w:rsid w:val="00105F26"/>
    <w:rsid w:val="00180946"/>
    <w:rsid w:val="00223EE7"/>
    <w:rsid w:val="002C5B11"/>
    <w:rsid w:val="00306C79"/>
    <w:rsid w:val="00444F9F"/>
    <w:rsid w:val="0046543B"/>
    <w:rsid w:val="004E66C7"/>
    <w:rsid w:val="00511781"/>
    <w:rsid w:val="00542B41"/>
    <w:rsid w:val="005B0D2C"/>
    <w:rsid w:val="00690E7B"/>
    <w:rsid w:val="006C61C3"/>
    <w:rsid w:val="007471D0"/>
    <w:rsid w:val="007728FE"/>
    <w:rsid w:val="00772A46"/>
    <w:rsid w:val="00780C2B"/>
    <w:rsid w:val="00782118"/>
    <w:rsid w:val="008B3741"/>
    <w:rsid w:val="00A13372"/>
    <w:rsid w:val="00A26F7F"/>
    <w:rsid w:val="00A57BCC"/>
    <w:rsid w:val="00BE6698"/>
    <w:rsid w:val="00C13FD5"/>
    <w:rsid w:val="00C872D4"/>
    <w:rsid w:val="00CB1530"/>
    <w:rsid w:val="00CC01B0"/>
    <w:rsid w:val="00D85A7A"/>
    <w:rsid w:val="00DE72A8"/>
    <w:rsid w:val="00E62494"/>
    <w:rsid w:val="00E86111"/>
    <w:rsid w:val="00EE5F83"/>
    <w:rsid w:val="00EF60AC"/>
    <w:rsid w:val="00F63395"/>
    <w:rsid w:val="00FA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4286E"/>
  <w15:chartTrackingRefBased/>
  <w15:docId w15:val="{DBC7189E-0EA3-4DBF-919B-6CE091225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nhideWhenUsed="1" w:qFormat="1"/>
    <w:lsdException w:name="line number" w:semiHidden="1" w:uiPriority="22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946"/>
    <w:pPr>
      <w:widowControl w:val="0"/>
      <w:wordWrap w:val="0"/>
      <w:jc w:val="both"/>
    </w:pPr>
    <w:rPr>
      <w:sz w:val="21"/>
      <w:szCs w:val="24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7471D0"/>
    <w:pPr>
      <w:keepNext/>
      <w:keepLines/>
      <w:widowControl/>
      <w:wordWrap/>
      <w:adjustRightInd w:val="0"/>
      <w:snapToGrid w:val="0"/>
      <w:spacing w:before="360" w:after="360"/>
      <w:outlineLvl w:val="0"/>
    </w:pPr>
    <w:rPr>
      <w:rFonts w:eastAsia="Times New Roman"/>
      <w:b/>
      <w:bCs/>
      <w:noProof/>
      <w:color w:val="000000"/>
      <w:kern w:val="44"/>
      <w:sz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71D0"/>
    <w:pPr>
      <w:keepNext/>
      <w:keepLines/>
      <w:widowControl/>
      <w:wordWrap/>
      <w:adjustRightInd w:val="0"/>
      <w:snapToGrid w:val="0"/>
      <w:spacing w:before="240" w:after="240"/>
      <w:outlineLvl w:val="1"/>
    </w:pPr>
    <w:rPr>
      <w:rFonts w:eastAsia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71D0"/>
    <w:pPr>
      <w:keepNext/>
      <w:keepLines/>
      <w:widowControl/>
      <w:wordWrap/>
      <w:adjustRightInd w:val="0"/>
      <w:snapToGrid w:val="0"/>
      <w:spacing w:before="160" w:after="160"/>
      <w:outlineLvl w:val="2"/>
    </w:pPr>
    <w:rPr>
      <w:rFonts w:eastAsia="Times New Roman"/>
      <w:bCs/>
      <w:i/>
      <w:noProof/>
      <w:color w:val="000000"/>
      <w:kern w:val="0"/>
      <w:szCs w:val="21"/>
    </w:rPr>
  </w:style>
  <w:style w:type="paragraph" w:styleId="4">
    <w:name w:val="heading 4"/>
    <w:basedOn w:val="a"/>
    <w:next w:val="a"/>
    <w:link w:val="40"/>
    <w:uiPriority w:val="9"/>
    <w:semiHidden/>
    <w:qFormat/>
    <w:rsid w:val="00A26F7F"/>
    <w:pPr>
      <w:keepNext/>
      <w:keepLines/>
      <w:wordWrap/>
      <w:spacing w:before="280" w:after="290" w:line="376" w:lineRule="auto"/>
      <w:ind w:firstLineChars="200"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A26F7F"/>
    <w:pPr>
      <w:keepNext/>
      <w:keepLines/>
      <w:wordWrap/>
      <w:spacing w:before="280" w:after="290" w:line="376" w:lineRule="auto"/>
      <w:ind w:firstLineChars="200" w:firstLine="200"/>
      <w:outlineLvl w:val="4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26F7F"/>
    <w:pPr>
      <w:keepNext/>
      <w:keepLines/>
      <w:numPr>
        <w:ilvl w:val="5"/>
        <w:numId w:val="31"/>
      </w:numPr>
      <w:wordWrap/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qFormat/>
    <w:rsid w:val="00A26F7F"/>
    <w:pPr>
      <w:keepNext/>
      <w:keepLines/>
      <w:numPr>
        <w:ilvl w:val="6"/>
        <w:numId w:val="31"/>
      </w:numPr>
      <w:wordWrap/>
      <w:spacing w:before="240" w:after="64" w:line="320" w:lineRule="auto"/>
      <w:ind w:firstLine="0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qFormat/>
    <w:rsid w:val="00A26F7F"/>
    <w:pPr>
      <w:keepNext/>
      <w:keepLines/>
      <w:numPr>
        <w:ilvl w:val="7"/>
        <w:numId w:val="31"/>
      </w:numPr>
      <w:wordWrap/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qFormat/>
    <w:rsid w:val="00A26F7F"/>
    <w:pPr>
      <w:keepNext/>
      <w:keepLines/>
      <w:wordWrap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71D0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7471D0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7471D0"/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71D0"/>
    <w:rPr>
      <w:rFonts w:ascii="Times New Roman" w:eastAsia="Times New Roman" w:hAnsi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71D0"/>
    <w:rPr>
      <w:rFonts w:ascii="Times New Roman" w:eastAsia="Times New Roman" w:hAnsi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26F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26F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26F7F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26F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26F7F"/>
    <w:rPr>
      <w:rFonts w:asciiTheme="majorHAnsi" w:eastAsiaTheme="majorEastAsia" w:hAnsiTheme="majorHAnsi" w:cstheme="majorBidi"/>
      <w:sz w:val="21"/>
      <w:szCs w:val="21"/>
    </w:rPr>
  </w:style>
  <w:style w:type="paragraph" w:customStyle="1" w:styleId="Backmatter">
    <w:name w:val="Back matter"/>
    <w:uiPriority w:val="18"/>
    <w:qFormat/>
    <w:rsid w:val="007471D0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71D0"/>
    <w:pPr>
      <w:numPr>
        <w:numId w:val="38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71D0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7471D0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7471D0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7471D0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71D0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71D0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71D0"/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71D0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71D0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7471D0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rsid w:val="00A26F7F"/>
    <w:rPr>
      <w:rFonts w:eastAsia="Times New Roman"/>
      <w:b/>
      <w:bCs/>
      <w:sz w:val="28"/>
      <w:szCs w:val="28"/>
    </w:rPr>
  </w:style>
  <w:style w:type="paragraph" w:styleId="a3">
    <w:name w:val="header"/>
    <w:basedOn w:val="a"/>
    <w:link w:val="a4"/>
    <w:uiPriority w:val="99"/>
    <w:semiHidden/>
    <w:qFormat/>
    <w:rsid w:val="00EF60AC"/>
    <w:pPr>
      <w:pBdr>
        <w:bottom w:val="single" w:sz="6" w:space="1" w:color="auto"/>
      </w:pBdr>
      <w:tabs>
        <w:tab w:val="center" w:pos="4153"/>
        <w:tab w:val="right" w:pos="8306"/>
      </w:tabs>
      <w:wordWrap/>
      <w:snapToGrid w:val="0"/>
      <w:ind w:firstLineChars="200" w:firstLine="20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F60A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EF60AC"/>
    <w:pPr>
      <w:tabs>
        <w:tab w:val="center" w:pos="4153"/>
        <w:tab w:val="right" w:pos="8306"/>
      </w:tabs>
      <w:wordWrap/>
      <w:snapToGrid w:val="0"/>
      <w:ind w:firstLineChars="200" w:firstLine="20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F60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Akira</cp:lastModifiedBy>
  <cp:revision>5</cp:revision>
  <dcterms:created xsi:type="dcterms:W3CDTF">2024-03-07T05:38:00Z</dcterms:created>
  <dcterms:modified xsi:type="dcterms:W3CDTF">2024-03-07T05:40:00Z</dcterms:modified>
</cp:coreProperties>
</file>