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11" w:rsidRDefault="00705366">
      <w:pPr>
        <w:autoSpaceDE w:val="0"/>
        <w:autoSpaceDN w:val="0"/>
        <w:adjustRightInd w:val="0"/>
        <w:spacing w:line="360" w:lineRule="auto"/>
        <w:ind w:firstLine="422"/>
        <w:jc w:val="center"/>
        <w:rPr>
          <w:rFonts w:eastAsia="宋体"/>
          <w:b/>
          <w:bCs/>
          <w:kern w:val="0"/>
        </w:rPr>
      </w:pPr>
      <w:r>
        <w:rPr>
          <w:rFonts w:eastAsia="宋体"/>
          <w:b/>
          <w:bCs/>
          <w:kern w:val="0"/>
        </w:rPr>
        <w:t>Contents of health education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7A4D11">
        <w:trPr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1" w:rsidRDefault="00705366">
            <w:pPr>
              <w:autoSpaceDE w:val="0"/>
              <w:autoSpaceDN w:val="0"/>
              <w:adjustRightInd w:val="0"/>
              <w:spacing w:line="360" w:lineRule="auto"/>
              <w:ind w:firstLine="420"/>
              <w:rPr>
                <w:rFonts w:eastAsia="宋体"/>
                <w:kern w:val="0"/>
              </w:rPr>
            </w:pPr>
            <w:r>
              <w:rPr>
                <w:rFonts w:eastAsia="宋体"/>
                <w:kern w:val="0"/>
              </w:rPr>
              <w:t>Contents of health education</w:t>
            </w:r>
          </w:p>
        </w:tc>
      </w:tr>
      <w:tr w:rsidR="007A4D11">
        <w:trPr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1" w:rsidRDefault="00705366">
            <w:pPr>
              <w:spacing w:line="360" w:lineRule="auto"/>
              <w:ind w:firstLine="480"/>
              <w:rPr>
                <w:rFonts w:ascii="Calibri" w:eastAsia="宋体" w:hAnsi="Calibri"/>
              </w:rPr>
            </w:pPr>
            <w:r>
              <w:rPr>
                <w:rFonts w:eastAsia="宋体" w:hint="eastAsia"/>
                <w:sz w:val="24"/>
                <w:szCs w:val="24"/>
              </w:rPr>
              <w:sym w:font="Wingdings" w:char="F05B"/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/>
                <w:kern w:val="0"/>
              </w:rPr>
              <w:t>Overview of MI and DM</w:t>
            </w:r>
            <w:r>
              <w:rPr>
                <w:rFonts w:eastAsia="宋体" w:hint="eastAsia"/>
              </w:rPr>
              <w:t>:</w:t>
            </w:r>
            <w:r>
              <w:rPr>
                <w:rFonts w:eastAsia="宋体"/>
              </w:rPr>
              <w:t xml:space="preserve"> </w:t>
            </w:r>
            <w:r>
              <w:rPr>
                <w:rFonts w:eastAsia="宋体"/>
                <w:kern w:val="0"/>
              </w:rPr>
              <w:t>Briefly describe the correlation between MI and DM</w:t>
            </w:r>
          </w:p>
          <w:p w:rsidR="007A4D11" w:rsidRDefault="00705366">
            <w:pPr>
              <w:spacing w:line="360" w:lineRule="auto"/>
              <w:ind w:firstLine="480"/>
              <w:rPr>
                <w:rFonts w:eastAsia="宋体" w:hAnsi="宋体"/>
              </w:rPr>
            </w:pPr>
            <w:r>
              <w:rPr>
                <w:rFonts w:eastAsia="宋体" w:hint="eastAsia"/>
                <w:sz w:val="24"/>
                <w:szCs w:val="24"/>
              </w:rPr>
              <w:sym w:font="Wingdings" w:char="F05B"/>
            </w:r>
            <w:r>
              <w:rPr>
                <w:rFonts w:eastAsia="宋体"/>
                <w:sz w:val="24"/>
                <w:szCs w:val="24"/>
              </w:rPr>
              <w:t xml:space="preserve"> </w:t>
            </w:r>
            <w:r>
              <w:rPr>
                <w:rFonts w:eastAsia="宋体" w:hint="eastAsia"/>
                <w:szCs w:val="24"/>
              </w:rPr>
              <w:t>D</w:t>
            </w:r>
            <w:r>
              <w:rPr>
                <w:rFonts w:eastAsia="宋体"/>
                <w:szCs w:val="24"/>
              </w:rPr>
              <w:t>iet</w:t>
            </w:r>
            <w:r>
              <w:rPr>
                <w:rFonts w:eastAsia="宋体" w:hint="eastAsia"/>
                <w:szCs w:val="24"/>
              </w:rPr>
              <w:t>:</w:t>
            </w:r>
            <w:r>
              <w:rPr>
                <w:rFonts w:eastAsia="宋体"/>
                <w:szCs w:val="24"/>
              </w:rPr>
              <w:t xml:space="preserve"> </w:t>
            </w:r>
            <w:r>
              <w:rPr>
                <w:rFonts w:eastAsia="宋体"/>
                <w:kern w:val="0"/>
              </w:rPr>
              <w:t>Low sodium and carbohydrate diet; Standard sample menus for MI and DM</w:t>
            </w:r>
            <w:r>
              <w:rPr>
                <w:rFonts w:ascii="宋体" w:eastAsia="宋体" w:hAnsi="宋体" w:hint="eastAsia"/>
              </w:rPr>
              <w:t xml:space="preserve"> </w:t>
            </w:r>
          </w:p>
          <w:p w:rsidR="007A4D11" w:rsidRDefault="00705366">
            <w:pPr>
              <w:spacing w:line="360" w:lineRule="auto"/>
              <w:ind w:firstLine="480"/>
              <w:rPr>
                <w:rFonts w:eastAsia="宋体" w:hAnsi="宋体"/>
              </w:rPr>
            </w:pPr>
            <w:r>
              <w:rPr>
                <w:rFonts w:eastAsia="宋体" w:hint="eastAsia"/>
                <w:sz w:val="24"/>
                <w:szCs w:val="24"/>
              </w:rPr>
              <w:sym w:font="Wingdings" w:char="F05B"/>
            </w:r>
            <w:r>
              <w:rPr>
                <w:rFonts w:eastAsia="宋体"/>
              </w:rPr>
              <w:t>Medication</w:t>
            </w:r>
            <w:r>
              <w:rPr>
                <w:rFonts w:ascii="宋体" w:eastAsia="宋体" w:hAnsi="宋体" w:hint="eastAsia"/>
              </w:rPr>
              <w:t>: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eastAsia="宋体"/>
                <w:kern w:val="0"/>
              </w:rPr>
              <w:t>Overview of medication usage</w:t>
            </w:r>
            <w:r>
              <w:rPr>
                <w:rFonts w:eastAsia="宋体"/>
                <w:kern w:val="0"/>
              </w:rPr>
              <w:t xml:space="preserve"> for MI and DM; Individualized MI-DM medication principles, potential medicine conflicts, medical adherence to OTC and prescribed medication.</w:t>
            </w:r>
          </w:p>
          <w:p w:rsidR="007A4D11" w:rsidRDefault="00705366">
            <w:pPr>
              <w:spacing w:line="360" w:lineRule="auto"/>
              <w:ind w:firstLine="480"/>
              <w:rPr>
                <w:rFonts w:eastAsia="宋体"/>
                <w:kern w:val="0"/>
              </w:rPr>
            </w:pPr>
            <w:r>
              <w:rPr>
                <w:rFonts w:eastAsia="宋体" w:hint="eastAsia"/>
                <w:sz w:val="24"/>
                <w:szCs w:val="24"/>
              </w:rPr>
              <w:sym w:font="Wingdings" w:char="F05B"/>
            </w:r>
            <w:r>
              <w:rPr>
                <w:rFonts w:eastAsia="宋体"/>
                <w:kern w:val="0"/>
              </w:rPr>
              <w:t xml:space="preserve"> Symptom monitoring</w:t>
            </w:r>
            <w:r>
              <w:rPr>
                <w:rFonts w:ascii="宋体" w:eastAsia="宋体" w:hAnsi="宋体" w:hint="eastAsia"/>
              </w:rPr>
              <w:t>：</w:t>
            </w:r>
            <w:r>
              <w:rPr>
                <w:rFonts w:eastAsia="宋体"/>
                <w:kern w:val="0"/>
              </w:rPr>
              <w:t xml:space="preserve">Evaluate and explain chest pain, fatigue, </w:t>
            </w:r>
            <w:proofErr w:type="spellStart"/>
            <w:r>
              <w:rPr>
                <w:rFonts w:eastAsia="宋体"/>
                <w:kern w:val="0"/>
              </w:rPr>
              <w:t>insomina</w:t>
            </w:r>
            <w:proofErr w:type="spellEnd"/>
            <w:r>
              <w:rPr>
                <w:rFonts w:eastAsia="宋体"/>
                <w:kern w:val="0"/>
              </w:rPr>
              <w:t xml:space="preserve">, depression and anxiety. </w:t>
            </w:r>
          </w:p>
          <w:p w:rsidR="007A4D11" w:rsidRDefault="00705366">
            <w:pPr>
              <w:spacing w:line="360" w:lineRule="auto"/>
              <w:ind w:firstLine="480"/>
              <w:rPr>
                <w:rFonts w:ascii="宋体" w:eastAsia="宋体" w:hAnsi="宋体"/>
              </w:rPr>
            </w:pPr>
            <w:r>
              <w:rPr>
                <w:rFonts w:eastAsia="宋体" w:hint="eastAsia"/>
                <w:sz w:val="24"/>
                <w:szCs w:val="24"/>
              </w:rPr>
              <w:sym w:font="Wingdings" w:char="F05B"/>
            </w:r>
            <w:r>
              <w:rPr>
                <w:rFonts w:eastAsia="宋体"/>
                <w:kern w:val="0"/>
              </w:rPr>
              <w:t xml:space="preserve"> self-monitorin</w:t>
            </w:r>
            <w:r>
              <w:rPr>
                <w:rFonts w:eastAsia="宋体"/>
                <w:kern w:val="0"/>
              </w:rPr>
              <w:t>g</w:t>
            </w:r>
            <w:r>
              <w:rPr>
                <w:rFonts w:ascii="宋体" w:eastAsia="宋体" w:hAnsi="宋体" w:hint="eastAsia"/>
              </w:rPr>
              <w:t>:</w:t>
            </w:r>
            <w:r>
              <w:rPr>
                <w:rFonts w:eastAsia="宋体"/>
                <w:kern w:val="0"/>
              </w:rPr>
              <w:t xml:space="preserve"> Monitor weight, FBG and HbA1c; Relationship between MI-DM.</w:t>
            </w:r>
          </w:p>
          <w:p w:rsidR="007A4D11" w:rsidRDefault="00705366">
            <w:pPr>
              <w:spacing w:line="360" w:lineRule="auto"/>
              <w:ind w:firstLine="480"/>
              <w:rPr>
                <w:rFonts w:eastAsia="宋体"/>
                <w:kern w:val="0"/>
              </w:rPr>
            </w:pPr>
            <w:r>
              <w:rPr>
                <w:rFonts w:eastAsia="宋体" w:hint="eastAsia"/>
                <w:sz w:val="24"/>
                <w:szCs w:val="24"/>
              </w:rPr>
              <w:sym w:font="Wingdings" w:char="F05B"/>
            </w:r>
            <w:r>
              <w:rPr>
                <w:rFonts w:eastAsia="宋体"/>
                <w:kern w:val="0"/>
              </w:rPr>
              <w:t>Physical activity: duration, frequency, and safety of physical exercise</w:t>
            </w:r>
          </w:p>
          <w:p w:rsidR="007A4D11" w:rsidRDefault="00705366">
            <w:pPr>
              <w:spacing w:line="360" w:lineRule="auto"/>
              <w:ind w:firstLine="480"/>
              <w:rPr>
                <w:rFonts w:eastAsia="宋体" w:hAnsi="宋体"/>
              </w:rPr>
            </w:pPr>
            <w:r>
              <w:rPr>
                <w:rFonts w:eastAsia="宋体" w:hint="eastAsia"/>
                <w:sz w:val="24"/>
                <w:szCs w:val="24"/>
              </w:rPr>
              <w:sym w:font="Wingdings" w:char="F05B"/>
            </w:r>
            <w:r>
              <w:rPr>
                <w:rFonts w:eastAsia="宋体"/>
                <w:kern w:val="0"/>
              </w:rPr>
              <w:t xml:space="preserve"> Oral and foot care </w:t>
            </w:r>
          </w:p>
        </w:tc>
      </w:tr>
    </w:tbl>
    <w:p w:rsidR="007A4D11" w:rsidRDefault="007A4D11">
      <w:pPr>
        <w:ind w:firstLine="420"/>
      </w:pPr>
      <w:bookmarkStart w:id="0" w:name="_GoBack"/>
      <w:bookmarkEnd w:id="0"/>
    </w:p>
    <w:sectPr w:rsidR="007A4D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5366" w:rsidRDefault="00705366">
      <w:pPr>
        <w:ind w:firstLine="420"/>
      </w:pPr>
      <w:r>
        <w:separator/>
      </w:r>
    </w:p>
  </w:endnote>
  <w:endnote w:type="continuationSeparator" w:id="0">
    <w:p w:rsidR="00705366" w:rsidRDefault="0070536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584E" w:rsidRDefault="0027584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88066621"/>
      <w:docPartObj>
        <w:docPartGallery w:val="Page Numbers (Bottom of Page)"/>
        <w:docPartUnique/>
      </w:docPartObj>
    </w:sdtPr>
    <w:sdtContent>
      <w:p w:rsidR="00244F63" w:rsidRDefault="00244F63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44F63">
          <w:rPr>
            <w:noProof/>
            <w:lang w:val="zh-CN"/>
          </w:rPr>
          <w:t>1</w:t>
        </w:r>
        <w:r>
          <w:fldChar w:fldCharType="end"/>
        </w:r>
      </w:p>
    </w:sdtContent>
  </w:sdt>
  <w:p w:rsidR="0027584E" w:rsidRDefault="0027584E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584E" w:rsidRDefault="0027584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5366" w:rsidRDefault="00705366">
      <w:pPr>
        <w:ind w:firstLine="420"/>
      </w:pPr>
      <w:r>
        <w:separator/>
      </w:r>
    </w:p>
  </w:footnote>
  <w:footnote w:type="continuationSeparator" w:id="0">
    <w:p w:rsidR="00705366" w:rsidRDefault="0070536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584E" w:rsidRDefault="0027584E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584E" w:rsidRDefault="0027584E" w:rsidP="0027584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584E" w:rsidRDefault="0027584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AxMTZkNWJjNGM0ZDU1ZjQ0YTNmM2FkMmYzMTY0OGMifQ=="/>
  </w:docVars>
  <w:rsids>
    <w:rsidRoot w:val="00A72B0C"/>
    <w:rsid w:val="000E6D39"/>
    <w:rsid w:val="00196FD7"/>
    <w:rsid w:val="00244F63"/>
    <w:rsid w:val="0027584E"/>
    <w:rsid w:val="00705366"/>
    <w:rsid w:val="007A4D11"/>
    <w:rsid w:val="00A72B0C"/>
    <w:rsid w:val="00FF4E0F"/>
    <w:rsid w:val="0297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307552-2FEE-43FF-B896-155FBC68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5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584E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5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584E"/>
    <w:rPr>
      <w:rFonts w:ascii="Times New Roman" w:eastAsia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577</Characters>
  <Application>Microsoft Office Word</Application>
  <DocSecurity>0</DocSecurity>
  <Lines>6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xiao</dc:creator>
  <cp:lastModifiedBy>Akira</cp:lastModifiedBy>
  <cp:revision>4</cp:revision>
  <dcterms:created xsi:type="dcterms:W3CDTF">2022-08-20T09:42:00Z</dcterms:created>
  <dcterms:modified xsi:type="dcterms:W3CDTF">2022-11-04T06:46:00Z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38DB8D7606D74AB38AA4E39BE3B7E080</vt:lpwstr>
  </property>
</Properties>
</file>