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6E145" w14:textId="022B8D41" w:rsidR="007A53B9" w:rsidRDefault="002D681C" w:rsidP="007A53B9">
      <w:pPr>
        <w:rPr>
          <w:rFonts w:hint="eastAsia"/>
        </w:rPr>
      </w:pPr>
      <w:bookmarkStart w:id="0" w:name="_Hlk135040739"/>
      <w:r>
        <w:rPr>
          <w:rFonts w:ascii="Times New Roman" w:eastAsia="Times New Roman" w:hAnsi="Times New Roman" w:cs="Times New Roman"/>
          <w:b/>
          <w:bCs/>
          <w:szCs w:val="21"/>
        </w:rPr>
        <w:t>Supplementary</w:t>
      </w:r>
      <w:r w:rsidR="007A53B9">
        <w:rPr>
          <w:rFonts w:ascii="Times New Roman" w:eastAsia="Times New Roman" w:hAnsi="Times New Roman" w:cs="Times New Roman"/>
          <w:b/>
          <w:bCs/>
          <w:szCs w:val="21"/>
        </w:rPr>
        <w:t xml:space="preserve"> </w:t>
      </w:r>
      <w:r w:rsidR="007A53B9"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Table </w:t>
      </w:r>
      <w:r w:rsidR="00691B99">
        <w:rPr>
          <w:rFonts w:ascii="Times New Roman" w:eastAsia="Times New Roman" w:hAnsi="Times New Roman" w:cs="Times New Roman"/>
          <w:b/>
          <w:bCs/>
          <w:szCs w:val="21"/>
        </w:rPr>
        <w:t>1</w:t>
      </w:r>
      <w:r w:rsidR="007A53B9">
        <w:rPr>
          <w:rFonts w:ascii="Times New Roman" w:eastAsia="Times New Roman" w:hAnsi="Times New Roman" w:cs="Times New Roman"/>
          <w:b/>
          <w:bCs/>
          <w:szCs w:val="21"/>
        </w:rPr>
        <w:t xml:space="preserve">. The </w:t>
      </w:r>
      <w:r w:rsidR="007A53B9" w:rsidRPr="0070008B">
        <w:rPr>
          <w:rFonts w:ascii="Times New Roman" w:eastAsia="Times New Roman" w:hAnsi="Times New Roman" w:cs="Times New Roman"/>
          <w:b/>
          <w:bCs/>
          <w:szCs w:val="21"/>
        </w:rPr>
        <w:t xml:space="preserve">Schoenfeld residual test </w:t>
      </w:r>
      <w:r w:rsidR="007A53B9">
        <w:rPr>
          <w:rFonts w:ascii="Times New Roman" w:eastAsia="Times New Roman" w:hAnsi="Times New Roman" w:cs="Times New Roman"/>
          <w:b/>
          <w:bCs/>
          <w:szCs w:val="21"/>
        </w:rPr>
        <w:t>and v</w:t>
      </w:r>
      <w:r w:rsidR="007A53B9" w:rsidRPr="000A1530">
        <w:rPr>
          <w:rFonts w:ascii="Times New Roman" w:eastAsia="Times New Roman" w:hAnsi="Times New Roman" w:cs="Times New Roman"/>
          <w:b/>
          <w:bCs/>
          <w:szCs w:val="21"/>
        </w:rPr>
        <w:t>ariance inflation factor</w:t>
      </w:r>
      <w:r w:rsidR="007A53B9">
        <w:rPr>
          <w:rFonts w:ascii="Times New Roman" w:eastAsia="Times New Roman" w:hAnsi="Times New Roman" w:cs="Times New Roman"/>
          <w:b/>
          <w:bCs/>
          <w:szCs w:val="21"/>
        </w:rPr>
        <w:t xml:space="preserve"> of the variables in multivariable Cox regression model for primary endpoints.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120"/>
        <w:gridCol w:w="2453"/>
        <w:gridCol w:w="2723"/>
      </w:tblGrid>
      <w:tr w:rsidR="007A53B9" w14:paraId="0D18ED60" w14:textId="77777777" w:rsidTr="00064D11">
        <w:tc>
          <w:tcPr>
            <w:tcW w:w="3120" w:type="dxa"/>
          </w:tcPr>
          <w:p w14:paraId="5C8D0A14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hAnsi="Times New Roman" w:cs="Times New Roman"/>
                <w:bCs/>
                <w:sz w:val="18"/>
                <w:szCs w:val="18"/>
              </w:rPr>
              <w:t>V</w:t>
            </w:r>
            <w:r w:rsidRPr="000A1530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ariable</w:t>
            </w:r>
          </w:p>
        </w:tc>
        <w:tc>
          <w:tcPr>
            <w:tcW w:w="2453" w:type="dxa"/>
          </w:tcPr>
          <w:p w14:paraId="29C87E54" w14:textId="77777777" w:rsidR="007A53B9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bookmarkStart w:id="1" w:name="_Hlk135059880"/>
            <w:r w:rsidRPr="00957718">
              <w:rPr>
                <w:rFonts w:ascii="Times New Roman" w:hAnsi="Times New Roman" w:cs="Times New Roman"/>
                <w:bCs/>
                <w:sz w:val="18"/>
                <w:szCs w:val="18"/>
              </w:rPr>
              <w:t>Schoenfeld residual test</w:t>
            </w:r>
            <w:bookmarkEnd w:id="1"/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95771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723" w:type="dxa"/>
          </w:tcPr>
          <w:p w14:paraId="0BA326EC" w14:textId="77777777" w:rsidR="007A53B9" w:rsidRPr="000A1530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bookmarkStart w:id="2" w:name="_Hlk135055532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V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ariance inflation factor</w:t>
            </w:r>
            <w:bookmarkEnd w:id="2"/>
          </w:p>
        </w:tc>
      </w:tr>
      <w:tr w:rsidR="007A53B9" w14:paraId="49F04499" w14:textId="77777777" w:rsidTr="00064D11">
        <w:tc>
          <w:tcPr>
            <w:tcW w:w="3120" w:type="dxa"/>
          </w:tcPr>
          <w:p w14:paraId="105733DA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MR grade (severe vs non-severe)  </w:t>
            </w:r>
          </w:p>
        </w:tc>
        <w:tc>
          <w:tcPr>
            <w:tcW w:w="2453" w:type="dxa"/>
          </w:tcPr>
          <w:p w14:paraId="7C6CD99B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0.2</w:t>
            </w:r>
          </w:p>
        </w:tc>
        <w:tc>
          <w:tcPr>
            <w:tcW w:w="2723" w:type="dxa"/>
          </w:tcPr>
          <w:p w14:paraId="76E4FDFA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1.17</w:t>
            </w:r>
          </w:p>
        </w:tc>
      </w:tr>
      <w:tr w:rsidR="007A53B9" w14:paraId="514D84D2" w14:textId="77777777" w:rsidTr="00064D11">
        <w:tc>
          <w:tcPr>
            <w:tcW w:w="3120" w:type="dxa"/>
          </w:tcPr>
          <w:p w14:paraId="21848743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Sex (Female vs male)</w:t>
            </w:r>
          </w:p>
        </w:tc>
        <w:tc>
          <w:tcPr>
            <w:tcW w:w="2453" w:type="dxa"/>
          </w:tcPr>
          <w:p w14:paraId="7445DB78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0.23</w:t>
            </w:r>
          </w:p>
        </w:tc>
        <w:tc>
          <w:tcPr>
            <w:tcW w:w="2723" w:type="dxa"/>
          </w:tcPr>
          <w:p w14:paraId="37018B65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1.14</w:t>
            </w:r>
          </w:p>
        </w:tc>
      </w:tr>
      <w:tr w:rsidR="007A53B9" w14:paraId="5832327C" w14:textId="77777777" w:rsidTr="00064D11">
        <w:tc>
          <w:tcPr>
            <w:tcW w:w="3120" w:type="dxa"/>
          </w:tcPr>
          <w:p w14:paraId="25ED520B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Age (per year)</w:t>
            </w:r>
          </w:p>
        </w:tc>
        <w:tc>
          <w:tcPr>
            <w:tcW w:w="2453" w:type="dxa"/>
          </w:tcPr>
          <w:p w14:paraId="1C713D1A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0.66</w:t>
            </w:r>
          </w:p>
        </w:tc>
        <w:tc>
          <w:tcPr>
            <w:tcW w:w="2723" w:type="dxa"/>
          </w:tcPr>
          <w:p w14:paraId="3F41BE66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1.55</w:t>
            </w:r>
          </w:p>
        </w:tc>
      </w:tr>
      <w:tr w:rsidR="007A53B9" w14:paraId="274783E3" w14:textId="77777777" w:rsidTr="00064D11">
        <w:tc>
          <w:tcPr>
            <w:tcW w:w="3120" w:type="dxa"/>
          </w:tcPr>
          <w:p w14:paraId="18C79A50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2453" w:type="dxa"/>
          </w:tcPr>
          <w:p w14:paraId="3C77ABAE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0.12</w:t>
            </w:r>
          </w:p>
        </w:tc>
        <w:tc>
          <w:tcPr>
            <w:tcW w:w="2723" w:type="dxa"/>
          </w:tcPr>
          <w:p w14:paraId="56020A07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1.13</w:t>
            </w:r>
          </w:p>
        </w:tc>
      </w:tr>
      <w:tr w:rsidR="007A53B9" w14:paraId="592A7A6F" w14:textId="77777777" w:rsidTr="00064D11">
        <w:tc>
          <w:tcPr>
            <w:tcW w:w="3120" w:type="dxa"/>
          </w:tcPr>
          <w:p w14:paraId="7D9B7108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diabetes mellitus</w:t>
            </w:r>
          </w:p>
        </w:tc>
        <w:tc>
          <w:tcPr>
            <w:tcW w:w="2453" w:type="dxa"/>
          </w:tcPr>
          <w:p w14:paraId="4F4C2A61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0.74</w:t>
            </w:r>
          </w:p>
        </w:tc>
        <w:tc>
          <w:tcPr>
            <w:tcW w:w="2723" w:type="dxa"/>
          </w:tcPr>
          <w:p w14:paraId="3802A96D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1.11</w:t>
            </w:r>
          </w:p>
        </w:tc>
      </w:tr>
      <w:tr w:rsidR="007A53B9" w14:paraId="57CCA118" w14:textId="77777777" w:rsidTr="00064D11">
        <w:tc>
          <w:tcPr>
            <w:tcW w:w="3120" w:type="dxa"/>
          </w:tcPr>
          <w:p w14:paraId="4DA7EB3C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hypercholesterolemia</w:t>
            </w:r>
          </w:p>
        </w:tc>
        <w:tc>
          <w:tcPr>
            <w:tcW w:w="2453" w:type="dxa"/>
          </w:tcPr>
          <w:p w14:paraId="3DF840C0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0.79</w:t>
            </w:r>
          </w:p>
        </w:tc>
        <w:tc>
          <w:tcPr>
            <w:tcW w:w="2723" w:type="dxa"/>
          </w:tcPr>
          <w:p w14:paraId="77D8EB6D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1.05</w:t>
            </w:r>
          </w:p>
        </w:tc>
      </w:tr>
      <w:tr w:rsidR="007A53B9" w14:paraId="14152305" w14:textId="77777777" w:rsidTr="00064D11">
        <w:tc>
          <w:tcPr>
            <w:tcW w:w="3120" w:type="dxa"/>
          </w:tcPr>
          <w:p w14:paraId="604CF028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Hypertension</w:t>
            </w:r>
          </w:p>
        </w:tc>
        <w:tc>
          <w:tcPr>
            <w:tcW w:w="2453" w:type="dxa"/>
          </w:tcPr>
          <w:p w14:paraId="02A61197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0.17</w:t>
            </w:r>
          </w:p>
        </w:tc>
        <w:tc>
          <w:tcPr>
            <w:tcW w:w="2723" w:type="dxa"/>
          </w:tcPr>
          <w:p w14:paraId="37FD8647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1.16</w:t>
            </w:r>
          </w:p>
        </w:tc>
      </w:tr>
      <w:tr w:rsidR="007A53B9" w14:paraId="79AE8AC4" w14:textId="77777777" w:rsidTr="00064D11">
        <w:tc>
          <w:tcPr>
            <w:tcW w:w="3120" w:type="dxa"/>
          </w:tcPr>
          <w:p w14:paraId="09ED3D67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BMI (per kg/m2)</w:t>
            </w:r>
          </w:p>
        </w:tc>
        <w:tc>
          <w:tcPr>
            <w:tcW w:w="2453" w:type="dxa"/>
          </w:tcPr>
          <w:p w14:paraId="6D594FF0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0.98</w:t>
            </w:r>
          </w:p>
        </w:tc>
        <w:tc>
          <w:tcPr>
            <w:tcW w:w="2723" w:type="dxa"/>
          </w:tcPr>
          <w:p w14:paraId="165C9AE2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1.29</w:t>
            </w:r>
          </w:p>
        </w:tc>
      </w:tr>
      <w:tr w:rsidR="007A53B9" w14:paraId="241BDDBC" w14:textId="77777777" w:rsidTr="00064D11">
        <w:tc>
          <w:tcPr>
            <w:tcW w:w="3120" w:type="dxa"/>
          </w:tcPr>
          <w:p w14:paraId="380E8A06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eGFR (per ml/min/1.73 m2)</w:t>
            </w:r>
          </w:p>
        </w:tc>
        <w:tc>
          <w:tcPr>
            <w:tcW w:w="2453" w:type="dxa"/>
          </w:tcPr>
          <w:p w14:paraId="20D1D5BC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0.08</w:t>
            </w:r>
          </w:p>
        </w:tc>
        <w:tc>
          <w:tcPr>
            <w:tcW w:w="2723" w:type="dxa"/>
          </w:tcPr>
          <w:p w14:paraId="2D0140B3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1.34</w:t>
            </w:r>
          </w:p>
        </w:tc>
      </w:tr>
      <w:tr w:rsidR="007A53B9" w14:paraId="77441166" w14:textId="77777777" w:rsidTr="00064D11">
        <w:tc>
          <w:tcPr>
            <w:tcW w:w="3120" w:type="dxa"/>
          </w:tcPr>
          <w:p w14:paraId="5C162C71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LVEF (per %)</w:t>
            </w:r>
          </w:p>
        </w:tc>
        <w:tc>
          <w:tcPr>
            <w:tcW w:w="2453" w:type="dxa"/>
          </w:tcPr>
          <w:p w14:paraId="59B3DF43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0.79</w:t>
            </w:r>
          </w:p>
        </w:tc>
        <w:tc>
          <w:tcPr>
            <w:tcW w:w="2723" w:type="dxa"/>
          </w:tcPr>
          <w:p w14:paraId="648902FA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1.20</w:t>
            </w:r>
          </w:p>
        </w:tc>
      </w:tr>
      <w:tr w:rsidR="007A53B9" w14:paraId="3556B8E2" w14:textId="77777777" w:rsidTr="00064D11">
        <w:tc>
          <w:tcPr>
            <w:tcW w:w="3120" w:type="dxa"/>
          </w:tcPr>
          <w:p w14:paraId="095C7B6E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coronary artery disease</w:t>
            </w:r>
          </w:p>
        </w:tc>
        <w:tc>
          <w:tcPr>
            <w:tcW w:w="2453" w:type="dxa"/>
          </w:tcPr>
          <w:p w14:paraId="3BF7EABA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0.64</w:t>
            </w:r>
          </w:p>
        </w:tc>
        <w:tc>
          <w:tcPr>
            <w:tcW w:w="2723" w:type="dxa"/>
          </w:tcPr>
          <w:p w14:paraId="30F4AB27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1.23</w:t>
            </w:r>
          </w:p>
        </w:tc>
      </w:tr>
      <w:tr w:rsidR="007A53B9" w14:paraId="153DDA84" w14:textId="77777777" w:rsidTr="00064D11">
        <w:tc>
          <w:tcPr>
            <w:tcW w:w="3120" w:type="dxa"/>
          </w:tcPr>
          <w:p w14:paraId="5AFF750A" w14:textId="77777777" w:rsidR="007A53B9" w:rsidRPr="000A1530" w:rsidRDefault="007A53B9" w:rsidP="00064D11">
            <w:pP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0A153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Anemia</w:t>
            </w:r>
          </w:p>
        </w:tc>
        <w:tc>
          <w:tcPr>
            <w:tcW w:w="2453" w:type="dxa"/>
          </w:tcPr>
          <w:p w14:paraId="1539F0A7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70008B">
              <w:rPr>
                <w:rFonts w:ascii="Times New Roman" w:hAnsi="Times New Roman" w:cs="Times New Roman"/>
                <w:bCs/>
                <w:sz w:val="18"/>
                <w:szCs w:val="18"/>
              </w:rPr>
              <w:t>0.28</w:t>
            </w:r>
          </w:p>
        </w:tc>
        <w:tc>
          <w:tcPr>
            <w:tcW w:w="2723" w:type="dxa"/>
          </w:tcPr>
          <w:p w14:paraId="6AD1FF59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6E40DC">
              <w:rPr>
                <w:rFonts w:ascii="Times New Roman" w:hAnsi="Times New Roman" w:cs="Times New Roman"/>
                <w:bCs/>
                <w:sz w:val="18"/>
                <w:szCs w:val="18"/>
              </w:rPr>
              <w:t>1.28</w:t>
            </w:r>
          </w:p>
        </w:tc>
      </w:tr>
      <w:tr w:rsidR="007A53B9" w14:paraId="00233774" w14:textId="77777777" w:rsidTr="00064D11">
        <w:tc>
          <w:tcPr>
            <w:tcW w:w="3120" w:type="dxa"/>
          </w:tcPr>
          <w:p w14:paraId="00F4C410" w14:textId="77777777" w:rsidR="007A53B9" w:rsidRPr="0070008B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global</w:t>
            </w:r>
          </w:p>
        </w:tc>
        <w:tc>
          <w:tcPr>
            <w:tcW w:w="2453" w:type="dxa"/>
          </w:tcPr>
          <w:p w14:paraId="49123F93" w14:textId="77777777" w:rsidR="007A53B9" w:rsidRPr="0070008B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.17</w:t>
            </w:r>
          </w:p>
        </w:tc>
        <w:tc>
          <w:tcPr>
            <w:tcW w:w="2723" w:type="dxa"/>
          </w:tcPr>
          <w:p w14:paraId="5C1DD939" w14:textId="77777777" w:rsidR="007A53B9" w:rsidRPr="006E40DC" w:rsidRDefault="007A53B9" w:rsidP="00064D11">
            <w:pPr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/</w:t>
            </w:r>
          </w:p>
        </w:tc>
      </w:tr>
    </w:tbl>
    <w:p w14:paraId="41892562" w14:textId="77777777" w:rsidR="007A53B9" w:rsidRDefault="007A53B9" w:rsidP="007A53B9">
      <w:pPr>
        <w:pStyle w:val="IMR-Text"/>
        <w:ind w:firstLineChars="0" w:firstLine="0"/>
        <w:rPr>
          <w:rFonts w:eastAsia="宋体"/>
        </w:rPr>
      </w:pPr>
      <w:r w:rsidRPr="00EE3BD6">
        <w:rPr>
          <w:rFonts w:eastAsia="宋体"/>
        </w:rPr>
        <w:t>BMI, body mass index; eGFR, estimated glomerular filtration rate; LVEF, left ventricular ejection fraction; MR, mitral regurgitation.</w:t>
      </w:r>
    </w:p>
    <w:p w14:paraId="1C7B5AC0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396A5393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22D63C1F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50FADF4C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3C1FC4B6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52E105B8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659B66FF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2F9BBA9E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2A8AE96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21264BEA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5926027C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30C8A9E4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7CC8F1F3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71E6196E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AD6E400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5DD86EBB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50FDD55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AE95D00" w14:textId="77777777" w:rsidR="007A53B9" w:rsidRDefault="007A53B9" w:rsidP="0052712F">
      <w:pPr>
        <w:rPr>
          <w:rFonts w:ascii="Times New Roman" w:hAnsi="Times New Roman" w:cs="Times New Roman"/>
          <w:b/>
          <w:bCs/>
          <w:szCs w:val="21"/>
        </w:rPr>
      </w:pPr>
    </w:p>
    <w:p w14:paraId="0EB982DD" w14:textId="77777777" w:rsidR="007A53B9" w:rsidRDefault="007A53B9" w:rsidP="0052712F">
      <w:pPr>
        <w:rPr>
          <w:rFonts w:ascii="Times New Roman" w:hAnsi="Times New Roman" w:cs="Times New Roman"/>
          <w:b/>
          <w:bCs/>
          <w:szCs w:val="21"/>
        </w:rPr>
      </w:pPr>
    </w:p>
    <w:p w14:paraId="494DF6D5" w14:textId="77777777" w:rsidR="007A53B9" w:rsidRDefault="007A53B9" w:rsidP="0052712F">
      <w:pPr>
        <w:rPr>
          <w:rFonts w:ascii="Times New Roman" w:hAnsi="Times New Roman" w:cs="Times New Roman"/>
          <w:b/>
          <w:bCs/>
          <w:szCs w:val="21"/>
        </w:rPr>
      </w:pPr>
    </w:p>
    <w:p w14:paraId="46BB6965" w14:textId="77777777" w:rsidR="007A53B9" w:rsidRDefault="007A53B9" w:rsidP="0052712F">
      <w:pPr>
        <w:rPr>
          <w:rFonts w:ascii="Times New Roman" w:hAnsi="Times New Roman" w:cs="Times New Roman"/>
          <w:b/>
          <w:bCs/>
          <w:szCs w:val="21"/>
        </w:rPr>
      </w:pPr>
    </w:p>
    <w:p w14:paraId="5841715F" w14:textId="77777777" w:rsidR="007A53B9" w:rsidRDefault="007A53B9" w:rsidP="0052712F">
      <w:pPr>
        <w:rPr>
          <w:rFonts w:ascii="Times New Roman" w:hAnsi="Times New Roman" w:cs="Times New Roman"/>
          <w:b/>
          <w:bCs/>
          <w:szCs w:val="21"/>
        </w:rPr>
      </w:pPr>
    </w:p>
    <w:p w14:paraId="71022454" w14:textId="77777777" w:rsidR="007A53B9" w:rsidRDefault="007A53B9" w:rsidP="0052712F">
      <w:pPr>
        <w:rPr>
          <w:rFonts w:ascii="Times New Roman" w:hAnsi="Times New Roman" w:cs="Times New Roman"/>
          <w:b/>
          <w:bCs/>
          <w:szCs w:val="21"/>
        </w:rPr>
      </w:pPr>
    </w:p>
    <w:p w14:paraId="698A3724" w14:textId="77777777" w:rsidR="007A53B9" w:rsidRPr="007A53B9" w:rsidRDefault="007A53B9" w:rsidP="0052712F">
      <w:pPr>
        <w:rPr>
          <w:rFonts w:ascii="Times New Roman" w:hAnsi="Times New Roman" w:cs="Times New Roman" w:hint="eastAsia"/>
          <w:b/>
          <w:bCs/>
          <w:szCs w:val="21"/>
        </w:rPr>
      </w:pPr>
    </w:p>
    <w:p w14:paraId="54E8442A" w14:textId="77777777" w:rsidR="007A53B9" w:rsidRDefault="007A53B9" w:rsidP="0052712F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7671F7DB" w14:textId="77777777" w:rsidR="00691B99" w:rsidRDefault="00691B99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A6571E5" w14:textId="57A68ABE" w:rsidR="002D681C" w:rsidRDefault="002D681C">
      <w:pPr>
        <w:rPr>
          <w:rFonts w:ascii="Times New Roman" w:eastAsia="Times New Roman" w:hAnsi="Times New Roman" w:cs="Times New Roman"/>
          <w:b/>
          <w:bCs/>
          <w:szCs w:val="21"/>
        </w:rPr>
      </w:pPr>
      <w:r>
        <w:rPr>
          <w:rFonts w:ascii="Times New Roman" w:eastAsia="Times New Roman" w:hAnsi="Times New Roman" w:cs="Times New Roman"/>
          <w:b/>
          <w:bCs/>
          <w:szCs w:val="21"/>
        </w:rPr>
        <w:lastRenderedPageBreak/>
        <w:t>Supplementary</w:t>
      </w:r>
      <w:r w:rsidR="0052712F">
        <w:rPr>
          <w:rFonts w:ascii="Times New Roman" w:eastAsia="Times New Roman" w:hAnsi="Times New Roman" w:cs="Times New Roman"/>
          <w:b/>
          <w:bCs/>
          <w:szCs w:val="21"/>
        </w:rPr>
        <w:t xml:space="preserve"> </w:t>
      </w:r>
      <w:r w:rsidR="0052712F"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Table </w:t>
      </w:r>
      <w:r w:rsidR="00691B99">
        <w:rPr>
          <w:rFonts w:ascii="Times New Roman" w:eastAsia="Times New Roman" w:hAnsi="Times New Roman" w:cs="Times New Roman"/>
          <w:b/>
          <w:bCs/>
          <w:szCs w:val="21"/>
        </w:rPr>
        <w:t>2</w:t>
      </w:r>
      <w:r w:rsidR="0052712F"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  <w:r w:rsidR="0052712F" w:rsidRPr="004619F1">
        <w:rPr>
          <w:rFonts w:ascii="Times New Roman" w:eastAsia="宋体" w:hAnsi="Times New Roman" w:cs="Times New Roman"/>
          <w:b/>
          <w:bCs/>
          <w:szCs w:val="20"/>
        </w:rPr>
        <w:t xml:space="preserve"> Predictors of</w:t>
      </w:r>
      <w:r w:rsidR="0052712F">
        <w:rPr>
          <w:rFonts w:ascii="Times New Roman" w:eastAsia="宋体" w:hAnsi="Times New Roman" w:cs="Times New Roman"/>
          <w:b/>
          <w:bCs/>
          <w:szCs w:val="20"/>
        </w:rPr>
        <w:t xml:space="preserve"> cardiovascular death in all patients by univariable and multivariable </w:t>
      </w:r>
      <w:r w:rsidR="0052712F"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Cox </w:t>
      </w:r>
      <w:r w:rsidR="0052712F">
        <w:rPr>
          <w:rFonts w:ascii="Times New Roman" w:eastAsia="Times New Roman" w:hAnsi="Times New Roman" w:cs="Times New Roman"/>
          <w:b/>
          <w:bCs/>
          <w:szCs w:val="21"/>
        </w:rPr>
        <w:t>regression</w:t>
      </w:r>
      <w:r w:rsidR="0052712F"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  <w:bookmarkEnd w:id="0"/>
    </w:p>
    <w:p w14:paraId="713052CF" w14:textId="6AB010D9" w:rsidR="00691B99" w:rsidRPr="00691B99" w:rsidRDefault="00691B99" w:rsidP="00691B99">
      <w:pPr>
        <w:rPr>
          <w:rFonts w:ascii="Times New Roman" w:eastAsia="Times New Roman" w:hAnsi="Times New Roman" w:cs="Times New Roman" w:hint="eastAsia"/>
          <w:b/>
          <w:bCs/>
          <w:szCs w:val="21"/>
        </w:rPr>
      </w:pPr>
    </w:p>
    <w:tbl>
      <w:tblPr>
        <w:tblpPr w:leftFromText="180" w:rightFromText="180" w:vertAnchor="page" w:horzAnchor="margin" w:tblpY="2613"/>
        <w:tblW w:w="897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134"/>
        <w:gridCol w:w="1843"/>
        <w:gridCol w:w="1181"/>
      </w:tblGrid>
      <w:tr w:rsidR="00691B99" w:rsidRPr="00D4729C" w14:paraId="56B9E4AA" w14:textId="77777777" w:rsidTr="002D681C">
        <w:trPr>
          <w:trHeight w:val="416"/>
        </w:trPr>
        <w:tc>
          <w:tcPr>
            <w:tcW w:w="2977" w:type="dxa"/>
            <w:vMerge w:val="restart"/>
            <w:shd w:val="clear" w:color="auto" w:fill="auto"/>
          </w:tcPr>
          <w:p w14:paraId="1D3C55F9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2EBB024E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szCs w:val="20"/>
              </w:rPr>
              <w:t>Univaria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  <w:tc>
          <w:tcPr>
            <w:tcW w:w="3024" w:type="dxa"/>
            <w:gridSpan w:val="2"/>
            <w:shd w:val="clear" w:color="auto" w:fill="auto"/>
          </w:tcPr>
          <w:p w14:paraId="575443CD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ulti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>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</w:tr>
      <w:tr w:rsidR="00691B99" w:rsidRPr="00D4729C" w14:paraId="3C225846" w14:textId="77777777" w:rsidTr="002D681C">
        <w:trPr>
          <w:trHeight w:val="422"/>
        </w:trPr>
        <w:tc>
          <w:tcPr>
            <w:tcW w:w="2977" w:type="dxa"/>
            <w:vMerge/>
            <w:shd w:val="clear" w:color="auto" w:fill="auto"/>
          </w:tcPr>
          <w:p w14:paraId="34863BC1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843" w:type="dxa"/>
            <w:shd w:val="clear" w:color="auto" w:fill="auto"/>
          </w:tcPr>
          <w:p w14:paraId="1CAF2778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0689DD98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7206D021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0A6B7FDF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5915477B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81" w:type="dxa"/>
          </w:tcPr>
          <w:p w14:paraId="20641FBD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</w:tr>
      <w:tr w:rsidR="00691B99" w:rsidRPr="00D4729C" w14:paraId="68273BDD" w14:textId="77777777" w:rsidTr="002D681C">
        <w:trPr>
          <w:trHeight w:val="338"/>
        </w:trPr>
        <w:tc>
          <w:tcPr>
            <w:tcW w:w="2977" w:type="dxa"/>
            <w:shd w:val="clear" w:color="auto" w:fill="auto"/>
          </w:tcPr>
          <w:p w14:paraId="0CA13B44" w14:textId="77777777" w:rsidR="00691B99" w:rsidRPr="00D4729C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MR grade (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severe vs non-severe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BF298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206B5E45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2.57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1.73, 3.81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20C4A3E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&lt;0.001</w:t>
            </w:r>
          </w:p>
        </w:tc>
        <w:tc>
          <w:tcPr>
            <w:tcW w:w="1843" w:type="dxa"/>
            <w:shd w:val="clear" w:color="auto" w:fill="auto"/>
          </w:tcPr>
          <w:p w14:paraId="3C8909CF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1.82(1.15,2.88)</w:t>
            </w:r>
          </w:p>
        </w:tc>
        <w:tc>
          <w:tcPr>
            <w:tcW w:w="1181" w:type="dxa"/>
          </w:tcPr>
          <w:p w14:paraId="704A2981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0.011</w:t>
            </w:r>
          </w:p>
        </w:tc>
      </w:tr>
      <w:tr w:rsidR="00691B99" w:rsidRPr="00D4729C" w14:paraId="4002CA98" w14:textId="77777777" w:rsidTr="002D681C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44306CD2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Sex (Female vs male)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CB7E79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1.99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1.1, 3.6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BF94B0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0.022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5B80EA2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1(0.52,1.93)</w:t>
            </w:r>
          </w:p>
        </w:tc>
        <w:tc>
          <w:tcPr>
            <w:tcW w:w="1181" w:type="dxa"/>
          </w:tcPr>
          <w:p w14:paraId="31164FDE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0.998</w:t>
            </w:r>
          </w:p>
        </w:tc>
      </w:tr>
      <w:tr w:rsidR="00691B99" w:rsidRPr="00D4729C" w14:paraId="6CCAFF3D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2305FB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Age (per year)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A94314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1.03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1.01, 1.06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7F2864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0.012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3D3ACD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1.01(0.98,1.04)</w:t>
            </w:r>
          </w:p>
        </w:tc>
        <w:tc>
          <w:tcPr>
            <w:tcW w:w="1181" w:type="dxa"/>
          </w:tcPr>
          <w:p w14:paraId="4D05A656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0.61</w:t>
            </w:r>
          </w:p>
        </w:tc>
      </w:tr>
      <w:tr w:rsidR="00691B99" w:rsidRPr="00D4729C" w14:paraId="4BC294E4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AECABC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A466A3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1.65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0.89, 3.07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025AFA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0.111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68E18A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2.14(1.05,4.34)</w:t>
            </w:r>
          </w:p>
        </w:tc>
        <w:tc>
          <w:tcPr>
            <w:tcW w:w="1181" w:type="dxa"/>
          </w:tcPr>
          <w:p w14:paraId="5FA1583A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0.035</w:t>
            </w:r>
          </w:p>
        </w:tc>
      </w:tr>
      <w:tr w:rsidR="00691B99" w:rsidRPr="00D4729C" w14:paraId="5F58D140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D6D748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diabetes mellitus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0DA094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1.21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0.71, 2.04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602D2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0.485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36ED7A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1.22(0.68,2.19)</w:t>
            </w:r>
          </w:p>
        </w:tc>
        <w:tc>
          <w:tcPr>
            <w:tcW w:w="1181" w:type="dxa"/>
          </w:tcPr>
          <w:p w14:paraId="5F411894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0.503</w:t>
            </w:r>
          </w:p>
        </w:tc>
      </w:tr>
      <w:tr w:rsidR="00691B99" w:rsidRPr="00D4729C" w14:paraId="07C8E46B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60608F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hypercholesterolemia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6545C3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0.81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0.37, 1.79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320E66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0.601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505F409C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0.74(0.32,1.7)</w:t>
            </w:r>
          </w:p>
        </w:tc>
        <w:tc>
          <w:tcPr>
            <w:tcW w:w="1181" w:type="dxa"/>
          </w:tcPr>
          <w:p w14:paraId="713E8D8A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0.473</w:t>
            </w:r>
          </w:p>
        </w:tc>
      </w:tr>
      <w:tr w:rsidR="00691B99" w:rsidRPr="00D4729C" w14:paraId="21EC39B2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40EF84F5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Hypertension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CC8BA9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1.21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0.7, 2.1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16B860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0.494</w:t>
            </w:r>
          </w:p>
        </w:tc>
        <w:tc>
          <w:tcPr>
            <w:tcW w:w="1843" w:type="dxa"/>
            <w:shd w:val="clear" w:color="auto" w:fill="auto"/>
          </w:tcPr>
          <w:p w14:paraId="73ABF684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0.88(0.48,1.63)</w:t>
            </w:r>
          </w:p>
        </w:tc>
        <w:tc>
          <w:tcPr>
            <w:tcW w:w="1181" w:type="dxa"/>
          </w:tcPr>
          <w:p w14:paraId="271D1646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0.684</w:t>
            </w:r>
          </w:p>
        </w:tc>
      </w:tr>
      <w:tr w:rsidR="00691B99" w:rsidRPr="00D4729C" w14:paraId="5F808358" w14:textId="77777777" w:rsidTr="002D681C">
        <w:trPr>
          <w:trHeight w:val="338"/>
        </w:trPr>
        <w:tc>
          <w:tcPr>
            <w:tcW w:w="2977" w:type="dxa"/>
            <w:shd w:val="clear" w:color="auto" w:fill="auto"/>
          </w:tcPr>
          <w:p w14:paraId="7E6E3954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BMI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kg/m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9A3949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0.88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0.81, 0.95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948367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481F71D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0.95(0.86,1.05)</w:t>
            </w:r>
          </w:p>
        </w:tc>
        <w:tc>
          <w:tcPr>
            <w:tcW w:w="1181" w:type="dxa"/>
          </w:tcPr>
          <w:p w14:paraId="28F1CE35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0.316</w:t>
            </w:r>
          </w:p>
        </w:tc>
      </w:tr>
      <w:tr w:rsidR="00691B99" w:rsidRPr="00D4729C" w14:paraId="62D99008" w14:textId="77777777" w:rsidTr="002D681C">
        <w:trPr>
          <w:trHeight w:val="338"/>
        </w:trPr>
        <w:tc>
          <w:tcPr>
            <w:tcW w:w="2977" w:type="dxa"/>
            <w:shd w:val="clear" w:color="auto" w:fill="auto"/>
          </w:tcPr>
          <w:p w14:paraId="603BBABB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eGFR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ml/min/1.73 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778A1F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0.96, 0.98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FAC091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BA7DE1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0.97(0.96,0.98)</w:t>
            </w:r>
          </w:p>
        </w:tc>
        <w:tc>
          <w:tcPr>
            <w:tcW w:w="1181" w:type="dxa"/>
          </w:tcPr>
          <w:p w14:paraId="0D7BD651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&lt;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.001</w:t>
            </w:r>
          </w:p>
        </w:tc>
      </w:tr>
      <w:tr w:rsidR="00691B99" w:rsidRPr="00D4729C" w14:paraId="386E0297" w14:textId="77777777" w:rsidTr="002D681C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4F77677F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LVEF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CA5A8A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0.94, 0.99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002D16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0.021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59CE6D5F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0.97(0.93,1)</w:t>
            </w:r>
          </w:p>
        </w:tc>
        <w:tc>
          <w:tcPr>
            <w:tcW w:w="1181" w:type="dxa"/>
          </w:tcPr>
          <w:p w14:paraId="5F46C12F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0.048</w:t>
            </w:r>
          </w:p>
        </w:tc>
      </w:tr>
      <w:tr w:rsidR="00691B99" w:rsidRPr="00D4729C" w14:paraId="6104B9E4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6F661E83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coronary artery disease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AD889E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1.37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0.74, 2.54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5EE726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0.32</w:t>
            </w:r>
          </w:p>
        </w:tc>
        <w:tc>
          <w:tcPr>
            <w:tcW w:w="1843" w:type="dxa"/>
            <w:shd w:val="clear" w:color="auto" w:fill="auto"/>
          </w:tcPr>
          <w:p w14:paraId="52D656CC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1.51(0.76,2.98)</w:t>
            </w:r>
          </w:p>
        </w:tc>
        <w:tc>
          <w:tcPr>
            <w:tcW w:w="1181" w:type="dxa"/>
          </w:tcPr>
          <w:p w14:paraId="03CCC095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0.24</w:t>
            </w:r>
          </w:p>
        </w:tc>
      </w:tr>
      <w:tr w:rsidR="00691B99" w:rsidRPr="00D4729C" w14:paraId="432A1A1E" w14:textId="77777777" w:rsidTr="002D681C">
        <w:trPr>
          <w:trHeight w:val="338"/>
        </w:trPr>
        <w:tc>
          <w:tcPr>
            <w:tcW w:w="2977" w:type="dxa"/>
            <w:shd w:val="clear" w:color="auto" w:fill="auto"/>
          </w:tcPr>
          <w:p w14:paraId="0D5C4EA7" w14:textId="77777777" w:rsidR="00691B99" w:rsidRPr="00BF2980" w:rsidRDefault="00691B99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Anemia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9420295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3.62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1.87, 7.01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469E485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 w:hint="eastAsia"/>
                <w:bCs/>
                <w:sz w:val="18"/>
                <w:szCs w:val="21"/>
              </w:rPr>
              <w:t>&lt;</w:t>
            </w: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0.001</w:t>
            </w:r>
          </w:p>
        </w:tc>
        <w:tc>
          <w:tcPr>
            <w:tcW w:w="1843" w:type="dxa"/>
            <w:shd w:val="clear" w:color="auto" w:fill="auto"/>
          </w:tcPr>
          <w:p w14:paraId="4D70ACB7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1.34(0.58,3.07)</w:t>
            </w:r>
          </w:p>
        </w:tc>
        <w:tc>
          <w:tcPr>
            <w:tcW w:w="1181" w:type="dxa"/>
          </w:tcPr>
          <w:p w14:paraId="769EBF9E" w14:textId="77777777" w:rsidR="00691B99" w:rsidRPr="0052712F" w:rsidRDefault="00691B99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2712F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0.493</w:t>
            </w:r>
          </w:p>
        </w:tc>
      </w:tr>
    </w:tbl>
    <w:p w14:paraId="42C94A28" w14:textId="77777777" w:rsidR="002D681C" w:rsidRDefault="002D681C" w:rsidP="002D681C">
      <w:pPr>
        <w:pStyle w:val="IMR-Text"/>
        <w:ind w:firstLineChars="0" w:firstLine="0"/>
        <w:rPr>
          <w:rFonts w:eastAsia="宋体"/>
        </w:rPr>
      </w:pPr>
      <w:r w:rsidRPr="00EE3BD6">
        <w:rPr>
          <w:rFonts w:eastAsia="宋体"/>
        </w:rPr>
        <w:t>BMI, body mass index; eGFR, estimated glomerular filtration rate; LVEF, left ventricular ejection fraction;</w:t>
      </w:r>
      <w:r>
        <w:rPr>
          <w:rFonts w:eastAsia="宋体"/>
        </w:rPr>
        <w:t xml:space="preserve"> </w:t>
      </w:r>
      <w:r w:rsidRPr="00EE3BD6">
        <w:rPr>
          <w:rFonts w:eastAsia="宋体"/>
        </w:rPr>
        <w:t>MR, mitral regurgitation</w:t>
      </w:r>
      <w:r>
        <w:rPr>
          <w:rFonts w:eastAsia="宋体"/>
        </w:rPr>
        <w:t>.</w:t>
      </w:r>
    </w:p>
    <w:p w14:paraId="3F2ECBAE" w14:textId="77777777" w:rsidR="002D681C" w:rsidRPr="00EC2404" w:rsidRDefault="002D681C" w:rsidP="002D681C">
      <w:pPr>
        <w:pStyle w:val="IMR-Text"/>
        <w:ind w:firstLineChars="0" w:firstLine="0"/>
        <w:rPr>
          <w:rFonts w:eastAsia="宋体"/>
        </w:rPr>
      </w:pPr>
      <w:r w:rsidRPr="00EC2404">
        <w:rPr>
          <w:rFonts w:eastAsia="宋体"/>
        </w:rPr>
        <w:t xml:space="preserve">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0.05; 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0.01; ***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0.001</w:t>
      </w:r>
      <w:r>
        <w:rPr>
          <w:rFonts w:eastAsia="宋体"/>
        </w:rPr>
        <w:t>.</w:t>
      </w:r>
    </w:p>
    <w:p w14:paraId="558032FC" w14:textId="77777777" w:rsidR="004A6E40" w:rsidRDefault="004A6E40"/>
    <w:p w14:paraId="185D4499" w14:textId="77777777" w:rsidR="004A6E40" w:rsidRDefault="004A6E40"/>
    <w:p w14:paraId="206A6971" w14:textId="77777777" w:rsidR="0052712F" w:rsidRDefault="0052712F"/>
    <w:p w14:paraId="3A467B10" w14:textId="77777777" w:rsidR="0052712F" w:rsidRDefault="0052712F"/>
    <w:p w14:paraId="74F754C8" w14:textId="77777777" w:rsidR="004A6E40" w:rsidRDefault="004A6E40"/>
    <w:p w14:paraId="59A6E96F" w14:textId="77777777" w:rsidR="002D681C" w:rsidRDefault="002D681C"/>
    <w:p w14:paraId="4CCCBCB4" w14:textId="77777777" w:rsidR="002D681C" w:rsidRDefault="002D681C"/>
    <w:p w14:paraId="17C17F40" w14:textId="77777777" w:rsidR="002D681C" w:rsidRDefault="002D681C"/>
    <w:p w14:paraId="034691BF" w14:textId="77777777" w:rsidR="002D681C" w:rsidRDefault="002D681C"/>
    <w:p w14:paraId="0C2E0628" w14:textId="77777777" w:rsidR="002D681C" w:rsidRDefault="002D681C"/>
    <w:p w14:paraId="3AEE88BF" w14:textId="77777777" w:rsidR="002D681C" w:rsidRDefault="002D681C"/>
    <w:p w14:paraId="76661B6A" w14:textId="77777777" w:rsidR="002D681C" w:rsidRDefault="002D681C"/>
    <w:p w14:paraId="3B29E66B" w14:textId="77777777" w:rsidR="002D681C" w:rsidRDefault="002D681C"/>
    <w:p w14:paraId="37C98B9D" w14:textId="77777777" w:rsidR="002D681C" w:rsidRDefault="002D681C"/>
    <w:p w14:paraId="2A09D6FD" w14:textId="77777777" w:rsidR="002D681C" w:rsidRDefault="002D681C"/>
    <w:p w14:paraId="749C9069" w14:textId="77777777" w:rsidR="002D681C" w:rsidRDefault="002D681C"/>
    <w:p w14:paraId="4BB87AA3" w14:textId="77777777" w:rsidR="002D681C" w:rsidRDefault="002D681C"/>
    <w:p w14:paraId="2AD42DDB" w14:textId="77777777" w:rsidR="002D681C" w:rsidRDefault="002D681C"/>
    <w:p w14:paraId="192AE2A5" w14:textId="77777777" w:rsidR="002D681C" w:rsidRDefault="002D681C"/>
    <w:p w14:paraId="1276C25F" w14:textId="77777777" w:rsidR="002D681C" w:rsidRDefault="002D681C">
      <w:pPr>
        <w:rPr>
          <w:rFonts w:hint="eastAsia"/>
        </w:rPr>
      </w:pPr>
    </w:p>
    <w:p w14:paraId="34883C8E" w14:textId="77777777" w:rsidR="00691B99" w:rsidRDefault="00691B99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7CA7E548" w14:textId="568E1921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  <w:r>
        <w:rPr>
          <w:rFonts w:ascii="Times New Roman" w:eastAsia="Times New Roman" w:hAnsi="Times New Roman" w:cs="Times New Roman"/>
          <w:b/>
          <w:bCs/>
          <w:szCs w:val="21"/>
        </w:rPr>
        <w:lastRenderedPageBreak/>
        <w:t xml:space="preserve">Supplementary 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Table </w:t>
      </w:r>
      <w:r w:rsidR="00691B99">
        <w:rPr>
          <w:rFonts w:ascii="Times New Roman" w:eastAsia="Times New Roman" w:hAnsi="Times New Roman" w:cs="Times New Roman"/>
          <w:b/>
          <w:bCs/>
          <w:szCs w:val="21"/>
        </w:rPr>
        <w:t>3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  <w:r w:rsidRPr="004619F1">
        <w:rPr>
          <w:rFonts w:ascii="Times New Roman" w:eastAsia="宋体" w:hAnsi="Times New Roman" w:cs="Times New Roman"/>
          <w:b/>
          <w:bCs/>
          <w:szCs w:val="20"/>
        </w:rPr>
        <w:t xml:space="preserve"> Predictors of</w:t>
      </w:r>
      <w:r>
        <w:rPr>
          <w:rFonts w:ascii="Times New Roman" w:eastAsia="宋体" w:hAnsi="Times New Roman" w:cs="Times New Roman"/>
          <w:b/>
          <w:bCs/>
          <w:szCs w:val="20"/>
        </w:rPr>
        <w:t xml:space="preserve"> heart failure hospitalization in all patients by univariable and multivariable 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Cox </w:t>
      </w:r>
      <w:r>
        <w:rPr>
          <w:rFonts w:ascii="Times New Roman" w:eastAsia="Times New Roman" w:hAnsi="Times New Roman" w:cs="Times New Roman"/>
          <w:b/>
          <w:bCs/>
          <w:szCs w:val="21"/>
        </w:rPr>
        <w:t>regression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</w:p>
    <w:tbl>
      <w:tblPr>
        <w:tblpPr w:leftFromText="180" w:rightFromText="180" w:vertAnchor="page" w:horzAnchor="margin" w:tblpY="2306"/>
        <w:tblW w:w="897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134"/>
        <w:gridCol w:w="1843"/>
        <w:gridCol w:w="1181"/>
      </w:tblGrid>
      <w:tr w:rsidR="002D681C" w:rsidRPr="00D4729C" w14:paraId="5A480B6E" w14:textId="77777777" w:rsidTr="002D681C">
        <w:trPr>
          <w:trHeight w:val="416"/>
        </w:trPr>
        <w:tc>
          <w:tcPr>
            <w:tcW w:w="2977" w:type="dxa"/>
            <w:vMerge w:val="restart"/>
            <w:shd w:val="clear" w:color="auto" w:fill="auto"/>
          </w:tcPr>
          <w:p w14:paraId="4F1C0601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011F3ED7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42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szCs w:val="20"/>
              </w:rPr>
              <w:t>Univaria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  <w:tc>
          <w:tcPr>
            <w:tcW w:w="3024" w:type="dxa"/>
            <w:gridSpan w:val="2"/>
            <w:shd w:val="clear" w:color="auto" w:fill="auto"/>
          </w:tcPr>
          <w:p w14:paraId="26BA75DB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42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ulti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>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</w:tr>
      <w:tr w:rsidR="002D681C" w:rsidRPr="00D4729C" w14:paraId="090B9927" w14:textId="77777777" w:rsidTr="002D681C">
        <w:trPr>
          <w:trHeight w:val="422"/>
        </w:trPr>
        <w:tc>
          <w:tcPr>
            <w:tcW w:w="2977" w:type="dxa"/>
            <w:vMerge/>
            <w:shd w:val="clear" w:color="auto" w:fill="auto"/>
          </w:tcPr>
          <w:p w14:paraId="18EB5B22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843" w:type="dxa"/>
            <w:shd w:val="clear" w:color="auto" w:fill="auto"/>
          </w:tcPr>
          <w:p w14:paraId="1813F32F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5064FEA8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4D8A4FCB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4E23F3A4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5446ACB3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81" w:type="dxa"/>
          </w:tcPr>
          <w:p w14:paraId="365C2BDD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</w:tr>
      <w:tr w:rsidR="002D681C" w:rsidRPr="00D4729C" w14:paraId="7949BA9F" w14:textId="77777777" w:rsidTr="002D681C">
        <w:trPr>
          <w:trHeight w:val="338"/>
        </w:trPr>
        <w:tc>
          <w:tcPr>
            <w:tcW w:w="2977" w:type="dxa"/>
            <w:shd w:val="clear" w:color="auto" w:fill="auto"/>
          </w:tcPr>
          <w:p w14:paraId="1CFF14CF" w14:textId="77777777" w:rsidR="002D681C" w:rsidRPr="00D4729C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MR grade (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severe vs non-severe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BF298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00CE000D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1.61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1.12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2.31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9E4A4B2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0.009</w:t>
            </w:r>
          </w:p>
        </w:tc>
        <w:tc>
          <w:tcPr>
            <w:tcW w:w="1843" w:type="dxa"/>
            <w:shd w:val="clear" w:color="auto" w:fill="auto"/>
          </w:tcPr>
          <w:p w14:paraId="538F46C9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1.17(0.78,1.77)</w:t>
            </w:r>
          </w:p>
        </w:tc>
        <w:tc>
          <w:tcPr>
            <w:tcW w:w="1181" w:type="dxa"/>
          </w:tcPr>
          <w:p w14:paraId="3A9B77A5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0.439</w:t>
            </w:r>
          </w:p>
        </w:tc>
      </w:tr>
      <w:tr w:rsidR="002D681C" w:rsidRPr="00D4729C" w14:paraId="7BC5A798" w14:textId="77777777" w:rsidTr="002D681C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1C89631F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Sex (Female vs male)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AC4B64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1.62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2.58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D51ED5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0.041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C0CB39C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1.6(0.97,2.64)</w:t>
            </w:r>
          </w:p>
        </w:tc>
        <w:tc>
          <w:tcPr>
            <w:tcW w:w="1181" w:type="dxa"/>
          </w:tcPr>
          <w:p w14:paraId="1E534689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0.068</w:t>
            </w:r>
          </w:p>
        </w:tc>
      </w:tr>
      <w:tr w:rsidR="002D681C" w:rsidRPr="00D4729C" w14:paraId="46230FC8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BB6A67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Age (per year)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EDD8BE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0DD5E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0.733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59522A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0.99(0.97,1.01)</w:t>
            </w:r>
          </w:p>
        </w:tc>
        <w:tc>
          <w:tcPr>
            <w:tcW w:w="1181" w:type="dxa"/>
          </w:tcPr>
          <w:p w14:paraId="6AB1E820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0.491</w:t>
            </w:r>
          </w:p>
        </w:tc>
      </w:tr>
      <w:tr w:rsidR="002D681C" w:rsidRPr="00D4729C" w14:paraId="28AC8364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2144AC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544C3A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1.34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2.23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FD53CB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0.263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845D00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1.4(0.8,2.45)</w:t>
            </w:r>
          </w:p>
        </w:tc>
        <w:tc>
          <w:tcPr>
            <w:tcW w:w="1181" w:type="dxa"/>
          </w:tcPr>
          <w:p w14:paraId="16F0A311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0.243</w:t>
            </w:r>
          </w:p>
        </w:tc>
      </w:tr>
      <w:tr w:rsidR="002D681C" w:rsidRPr="00D4729C" w14:paraId="3CE93917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39605A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diabetes mellitus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325269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1.14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1.69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904769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1042A3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1.23(0.81,1.88)</w:t>
            </w:r>
          </w:p>
        </w:tc>
        <w:tc>
          <w:tcPr>
            <w:tcW w:w="1181" w:type="dxa"/>
          </w:tcPr>
          <w:p w14:paraId="3AD94999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0.338</w:t>
            </w:r>
          </w:p>
        </w:tc>
      </w:tr>
      <w:tr w:rsidR="002D681C" w:rsidRPr="00D4729C" w14:paraId="65E596F1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3FFE45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hypercholesterolemia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0A91E1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1.09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1.86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8B4566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0.747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DF219AB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1.05(0.6,1.82)</w:t>
            </w:r>
          </w:p>
        </w:tc>
        <w:tc>
          <w:tcPr>
            <w:tcW w:w="1181" w:type="dxa"/>
          </w:tcPr>
          <w:p w14:paraId="7BCF9720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0.864</w:t>
            </w:r>
          </w:p>
        </w:tc>
      </w:tr>
      <w:tr w:rsidR="002D681C" w:rsidRPr="00D4729C" w14:paraId="2E27B51D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33DC802E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Hypertension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2E3C61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1.07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1.61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CF1CA5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0.725</w:t>
            </w:r>
          </w:p>
        </w:tc>
        <w:tc>
          <w:tcPr>
            <w:tcW w:w="1843" w:type="dxa"/>
            <w:shd w:val="clear" w:color="auto" w:fill="auto"/>
          </w:tcPr>
          <w:p w14:paraId="618AC3C0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1.05(0.68,1.61)</w:t>
            </w:r>
          </w:p>
        </w:tc>
        <w:tc>
          <w:tcPr>
            <w:tcW w:w="1181" w:type="dxa"/>
          </w:tcPr>
          <w:p w14:paraId="2384867A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0.84</w:t>
            </w:r>
          </w:p>
        </w:tc>
      </w:tr>
      <w:tr w:rsidR="002D681C" w:rsidRPr="00D4729C" w14:paraId="47E1B491" w14:textId="77777777" w:rsidTr="002D681C">
        <w:trPr>
          <w:trHeight w:val="338"/>
        </w:trPr>
        <w:tc>
          <w:tcPr>
            <w:tcW w:w="2977" w:type="dxa"/>
            <w:shd w:val="clear" w:color="auto" w:fill="auto"/>
          </w:tcPr>
          <w:p w14:paraId="445BD541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BMI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kg/m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10EF8A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C23B34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0.245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6C660AF6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0.98(0.92,1.05)</w:t>
            </w:r>
          </w:p>
        </w:tc>
        <w:tc>
          <w:tcPr>
            <w:tcW w:w="1181" w:type="dxa"/>
          </w:tcPr>
          <w:p w14:paraId="21BF6DBD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0.609</w:t>
            </w:r>
          </w:p>
        </w:tc>
      </w:tr>
      <w:tr w:rsidR="002D681C" w:rsidRPr="00D4729C" w14:paraId="7115627D" w14:textId="77777777" w:rsidTr="002D681C">
        <w:trPr>
          <w:trHeight w:val="338"/>
        </w:trPr>
        <w:tc>
          <w:tcPr>
            <w:tcW w:w="2977" w:type="dxa"/>
            <w:shd w:val="clear" w:color="auto" w:fill="auto"/>
          </w:tcPr>
          <w:p w14:paraId="38D8EE66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eGFR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ml/min/1.73 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3EA315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0.99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034945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0.027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1EEAF5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0.99(0.98,1)</w:t>
            </w:r>
          </w:p>
        </w:tc>
        <w:tc>
          <w:tcPr>
            <w:tcW w:w="1181" w:type="dxa"/>
          </w:tcPr>
          <w:p w14:paraId="09287B78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0.066</w:t>
            </w:r>
          </w:p>
        </w:tc>
      </w:tr>
      <w:tr w:rsidR="002D681C" w:rsidRPr="00D4729C" w14:paraId="2F1AF8A3" w14:textId="77777777" w:rsidTr="002D681C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5C704294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LVEF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B71AA1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0.96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0.98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857DC9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7C37660D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0.96(0.94,0.98)</w:t>
            </w:r>
          </w:p>
        </w:tc>
        <w:tc>
          <w:tcPr>
            <w:tcW w:w="1181" w:type="dxa"/>
          </w:tcPr>
          <w:p w14:paraId="7452FF59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0.001</w:t>
            </w:r>
          </w:p>
        </w:tc>
      </w:tr>
      <w:tr w:rsidR="002D681C" w:rsidRPr="00D4729C" w14:paraId="72156191" w14:textId="77777777" w:rsidTr="002D681C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38C15012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coronary artery disease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29879F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1.21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1.89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44CABC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0.404</w:t>
            </w:r>
          </w:p>
        </w:tc>
        <w:tc>
          <w:tcPr>
            <w:tcW w:w="1843" w:type="dxa"/>
            <w:shd w:val="clear" w:color="auto" w:fill="auto"/>
          </w:tcPr>
          <w:p w14:paraId="71225E64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1.61(0.99,2.62)</w:t>
            </w:r>
          </w:p>
        </w:tc>
        <w:tc>
          <w:tcPr>
            <w:tcW w:w="1181" w:type="dxa"/>
          </w:tcPr>
          <w:p w14:paraId="4E8C2933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0.054</w:t>
            </w:r>
          </w:p>
        </w:tc>
      </w:tr>
      <w:tr w:rsidR="002D681C" w:rsidRPr="00D4729C" w14:paraId="3BCBC775" w14:textId="77777777" w:rsidTr="002D681C">
        <w:trPr>
          <w:trHeight w:val="338"/>
        </w:trPr>
        <w:tc>
          <w:tcPr>
            <w:tcW w:w="2977" w:type="dxa"/>
            <w:shd w:val="clear" w:color="auto" w:fill="auto"/>
          </w:tcPr>
          <w:p w14:paraId="394CE1ED" w14:textId="77777777" w:rsidR="002D681C" w:rsidRPr="00BF2980" w:rsidRDefault="002D681C" w:rsidP="002D681C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Anemia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840A74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1.03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2.22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591D750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0.938</w:t>
            </w:r>
          </w:p>
        </w:tc>
        <w:tc>
          <w:tcPr>
            <w:tcW w:w="1843" w:type="dxa"/>
            <w:shd w:val="clear" w:color="auto" w:fill="auto"/>
          </w:tcPr>
          <w:p w14:paraId="06FDE35F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0.67(0.27,1.63)</w:t>
            </w:r>
          </w:p>
        </w:tc>
        <w:tc>
          <w:tcPr>
            <w:tcW w:w="1181" w:type="dxa"/>
          </w:tcPr>
          <w:p w14:paraId="550855AE" w14:textId="77777777" w:rsidR="002D681C" w:rsidRPr="0052712F" w:rsidRDefault="002D681C" w:rsidP="002D681C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5F5536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0.375</w:t>
            </w:r>
          </w:p>
        </w:tc>
      </w:tr>
    </w:tbl>
    <w:p w14:paraId="4E0C6E8E" w14:textId="60EE047D" w:rsidR="002D681C" w:rsidRDefault="002D681C" w:rsidP="002D681C">
      <w:pPr>
        <w:pStyle w:val="IMR-Text"/>
        <w:ind w:firstLineChars="0" w:firstLine="0"/>
        <w:rPr>
          <w:rFonts w:eastAsia="宋体"/>
        </w:rPr>
      </w:pPr>
      <w:r w:rsidRPr="00EE3BD6">
        <w:rPr>
          <w:rFonts w:eastAsia="宋体"/>
        </w:rPr>
        <w:t>BMI, body mass index; eGFR, estimated glomerular filtration rate; LVEF, left ventricular ejection fraction;</w:t>
      </w:r>
      <w:r>
        <w:rPr>
          <w:rFonts w:eastAsia="宋体"/>
        </w:rPr>
        <w:t xml:space="preserve"> </w:t>
      </w:r>
      <w:r w:rsidRPr="00EE3BD6">
        <w:rPr>
          <w:rFonts w:eastAsia="宋体"/>
        </w:rPr>
        <w:t>MR, mitral regurgitation</w:t>
      </w:r>
      <w:r>
        <w:rPr>
          <w:rFonts w:eastAsia="宋体"/>
        </w:rPr>
        <w:t>.</w:t>
      </w:r>
    </w:p>
    <w:p w14:paraId="4DFA1879" w14:textId="77777777" w:rsidR="002D681C" w:rsidRPr="00EC2404" w:rsidRDefault="002D681C" w:rsidP="002D681C">
      <w:pPr>
        <w:pStyle w:val="IMR-Text"/>
        <w:ind w:firstLineChars="0" w:firstLine="0"/>
        <w:rPr>
          <w:rFonts w:eastAsia="宋体"/>
        </w:rPr>
      </w:pPr>
      <w:r w:rsidRPr="00EC2404">
        <w:rPr>
          <w:rFonts w:eastAsia="宋体"/>
        </w:rPr>
        <w:t xml:space="preserve">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0.05; 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0.01; ***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0.001</w:t>
      </w:r>
      <w:r>
        <w:rPr>
          <w:rFonts w:eastAsia="宋体"/>
        </w:rPr>
        <w:t>.</w:t>
      </w:r>
    </w:p>
    <w:p w14:paraId="77138479" w14:textId="77777777" w:rsidR="002D681C" w:rsidRDefault="002D681C"/>
    <w:p w14:paraId="74A871EC" w14:textId="77777777" w:rsidR="002D681C" w:rsidRDefault="002D681C">
      <w:pPr>
        <w:rPr>
          <w:rFonts w:hint="eastAsia"/>
        </w:rPr>
      </w:pPr>
    </w:p>
    <w:p w14:paraId="739B6F04" w14:textId="77777777" w:rsidR="004A6E40" w:rsidRDefault="004A6E40"/>
    <w:p w14:paraId="0DB78E2B" w14:textId="77777777" w:rsidR="004A6E40" w:rsidRDefault="004A6E40"/>
    <w:p w14:paraId="5C9AAFD7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288DFD9E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E960944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FDB3D3D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0F3CCDC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30C0C0E3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4484229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75C61B24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7226F3D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9C640B0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106A6B47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31BE359D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60552BA1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E58D0A5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E733DEA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0860011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A3FBB58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6AF82E02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6F112DCC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32E295F2" w14:textId="1B6FA3CF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  <w:r>
        <w:rPr>
          <w:rFonts w:ascii="Times New Roman" w:eastAsia="Times New Roman" w:hAnsi="Times New Roman" w:cs="Times New Roman"/>
          <w:b/>
          <w:bCs/>
          <w:szCs w:val="21"/>
        </w:rPr>
        <w:t>Supplementary</w:t>
      </w:r>
      <w:r w:rsidR="005F2596">
        <w:rPr>
          <w:rFonts w:ascii="Times New Roman" w:eastAsia="Times New Roman" w:hAnsi="Times New Roman" w:cs="Times New Roman"/>
          <w:b/>
          <w:bCs/>
          <w:szCs w:val="21"/>
        </w:rPr>
        <w:t xml:space="preserve"> </w:t>
      </w:r>
      <w:r w:rsidR="005F2596"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Table </w:t>
      </w:r>
      <w:r w:rsidR="00691B99">
        <w:rPr>
          <w:rFonts w:ascii="Times New Roman" w:eastAsia="Times New Roman" w:hAnsi="Times New Roman" w:cs="Times New Roman"/>
          <w:b/>
          <w:bCs/>
          <w:szCs w:val="21"/>
        </w:rPr>
        <w:t>4</w:t>
      </w:r>
      <w:r w:rsidR="005F2596"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  <w:r w:rsidR="005F2596" w:rsidRPr="004619F1">
        <w:rPr>
          <w:rFonts w:ascii="Times New Roman" w:eastAsia="宋体" w:hAnsi="Times New Roman" w:cs="Times New Roman"/>
          <w:b/>
          <w:bCs/>
          <w:szCs w:val="20"/>
        </w:rPr>
        <w:t xml:space="preserve"> Predictors of</w:t>
      </w:r>
      <w:r w:rsidR="005F2596">
        <w:rPr>
          <w:rFonts w:ascii="Times New Roman" w:eastAsia="宋体" w:hAnsi="Times New Roman" w:cs="Times New Roman"/>
          <w:b/>
          <w:bCs/>
          <w:szCs w:val="20"/>
        </w:rPr>
        <w:t xml:space="preserve"> cardiovascular death in patients with PASP≤50</w:t>
      </w:r>
      <w:r w:rsidR="005F2596">
        <w:rPr>
          <w:rFonts w:ascii="Times New Roman" w:eastAsia="宋体" w:hAnsi="Times New Roman" w:cs="Times New Roman" w:hint="eastAsia"/>
          <w:b/>
          <w:bCs/>
          <w:szCs w:val="20"/>
        </w:rPr>
        <w:t>mm</w:t>
      </w:r>
      <w:r w:rsidR="005F2596">
        <w:rPr>
          <w:rFonts w:ascii="Times New Roman" w:eastAsia="宋体" w:hAnsi="Times New Roman" w:cs="Times New Roman"/>
          <w:b/>
          <w:bCs/>
          <w:szCs w:val="20"/>
        </w:rPr>
        <w:t xml:space="preserve">Hg by univariable and multivariable </w:t>
      </w:r>
      <w:r w:rsidR="005F2596"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Cox </w:t>
      </w:r>
      <w:r w:rsidR="005F2596">
        <w:rPr>
          <w:rFonts w:ascii="Times New Roman" w:eastAsia="Times New Roman" w:hAnsi="Times New Roman" w:cs="Times New Roman"/>
          <w:b/>
          <w:bCs/>
          <w:szCs w:val="21"/>
        </w:rPr>
        <w:t>regression</w:t>
      </w:r>
      <w:r w:rsidR="005F2596"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</w:p>
    <w:p w14:paraId="01B980E8" w14:textId="77777777" w:rsidR="00691B99" w:rsidRPr="002D681C" w:rsidRDefault="00691B99" w:rsidP="002D681C">
      <w:pPr>
        <w:rPr>
          <w:rFonts w:ascii="Times New Roman" w:hAnsi="Times New Roman" w:cs="Times New Roman" w:hint="eastAsia"/>
          <w:b/>
          <w:bCs/>
          <w:szCs w:val="21"/>
        </w:rPr>
      </w:pPr>
    </w:p>
    <w:p w14:paraId="45C5599B" w14:textId="77777777" w:rsidR="002D681C" w:rsidRDefault="002D681C" w:rsidP="002D681C">
      <w:pPr>
        <w:pStyle w:val="IMR-Text"/>
        <w:ind w:firstLineChars="0" w:firstLine="0"/>
        <w:rPr>
          <w:rFonts w:eastAsia="宋体"/>
        </w:rPr>
      </w:pPr>
      <w:r w:rsidRPr="00EE3BD6">
        <w:rPr>
          <w:rFonts w:eastAsia="宋体"/>
        </w:rPr>
        <w:t>BMI, body mass index; eGFR, estimated glomerular filtration rate; LVEF, left ventricular ejection fraction;</w:t>
      </w:r>
      <w:r>
        <w:rPr>
          <w:rFonts w:eastAsia="宋体"/>
        </w:rPr>
        <w:t xml:space="preserve"> </w:t>
      </w:r>
      <w:r w:rsidRPr="00EE3BD6">
        <w:rPr>
          <w:rFonts w:eastAsia="宋体"/>
        </w:rPr>
        <w:t>MR, mitral regurgitation</w:t>
      </w:r>
      <w:r>
        <w:rPr>
          <w:rFonts w:eastAsia="宋体"/>
        </w:rPr>
        <w:t>.</w:t>
      </w:r>
    </w:p>
    <w:p w14:paraId="3F0B640E" w14:textId="77777777" w:rsidR="002D681C" w:rsidRPr="00EC2404" w:rsidRDefault="002D681C" w:rsidP="002D681C">
      <w:pPr>
        <w:pStyle w:val="IMR-Text"/>
        <w:ind w:firstLineChars="0" w:firstLine="0"/>
        <w:rPr>
          <w:rFonts w:eastAsia="宋体"/>
        </w:rPr>
      </w:pPr>
      <w:r w:rsidRPr="00EC2404">
        <w:rPr>
          <w:rFonts w:eastAsia="宋体"/>
        </w:rPr>
        <w:t xml:space="preserve">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0.05; 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0.01; ***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0.001</w:t>
      </w:r>
      <w:r>
        <w:rPr>
          <w:rFonts w:eastAsia="宋体"/>
        </w:rPr>
        <w:t>.</w:t>
      </w:r>
    </w:p>
    <w:tbl>
      <w:tblPr>
        <w:tblpPr w:leftFromText="180" w:rightFromText="180" w:vertAnchor="page" w:horzAnchor="margin" w:tblpY="2942"/>
        <w:tblW w:w="897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134"/>
        <w:gridCol w:w="1843"/>
        <w:gridCol w:w="1181"/>
      </w:tblGrid>
      <w:tr w:rsidR="00691B99" w:rsidRPr="00D4729C" w14:paraId="6210ECAA" w14:textId="77777777" w:rsidTr="00064D11">
        <w:trPr>
          <w:trHeight w:val="416"/>
        </w:trPr>
        <w:tc>
          <w:tcPr>
            <w:tcW w:w="2977" w:type="dxa"/>
            <w:vMerge w:val="restart"/>
            <w:shd w:val="clear" w:color="auto" w:fill="auto"/>
          </w:tcPr>
          <w:p w14:paraId="7701D289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bookmarkStart w:id="3" w:name="_Hlk130934892"/>
          </w:p>
        </w:tc>
        <w:tc>
          <w:tcPr>
            <w:tcW w:w="2977" w:type="dxa"/>
            <w:gridSpan w:val="2"/>
            <w:shd w:val="clear" w:color="auto" w:fill="auto"/>
          </w:tcPr>
          <w:p w14:paraId="1BF6D19A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szCs w:val="20"/>
              </w:rPr>
              <w:t>Univaria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  <w:tc>
          <w:tcPr>
            <w:tcW w:w="3024" w:type="dxa"/>
            <w:gridSpan w:val="2"/>
            <w:shd w:val="clear" w:color="auto" w:fill="auto"/>
          </w:tcPr>
          <w:p w14:paraId="66D3AFEC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ulti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>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</w:tr>
      <w:tr w:rsidR="00691B99" w:rsidRPr="00D4729C" w14:paraId="4CBDA0E3" w14:textId="77777777" w:rsidTr="00064D11">
        <w:trPr>
          <w:trHeight w:val="422"/>
        </w:trPr>
        <w:tc>
          <w:tcPr>
            <w:tcW w:w="2977" w:type="dxa"/>
            <w:vMerge/>
            <w:shd w:val="clear" w:color="auto" w:fill="auto"/>
          </w:tcPr>
          <w:p w14:paraId="3E54203B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843" w:type="dxa"/>
            <w:shd w:val="clear" w:color="auto" w:fill="auto"/>
          </w:tcPr>
          <w:p w14:paraId="3C65558B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168F94BC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1D499E9B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2C565D87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084EC6E2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81" w:type="dxa"/>
          </w:tcPr>
          <w:p w14:paraId="5130807A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</w:tr>
      <w:tr w:rsidR="00691B99" w:rsidRPr="00D4729C" w14:paraId="7D056B9F" w14:textId="77777777" w:rsidTr="00064D11">
        <w:trPr>
          <w:trHeight w:val="338"/>
        </w:trPr>
        <w:tc>
          <w:tcPr>
            <w:tcW w:w="2977" w:type="dxa"/>
            <w:shd w:val="clear" w:color="auto" w:fill="auto"/>
          </w:tcPr>
          <w:p w14:paraId="21D1F2C4" w14:textId="77777777" w:rsidR="00691B99" w:rsidRPr="00D4729C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MR grade (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severe vs non-severe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BF298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0E5B1BED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2.27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5.19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584B1AF4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0.053</w:t>
            </w:r>
          </w:p>
        </w:tc>
        <w:tc>
          <w:tcPr>
            <w:tcW w:w="1843" w:type="dxa"/>
            <w:shd w:val="clear" w:color="auto" w:fill="auto"/>
          </w:tcPr>
          <w:p w14:paraId="5455E3E6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1.34(0.52,3.48)</w:t>
            </w:r>
          </w:p>
        </w:tc>
        <w:tc>
          <w:tcPr>
            <w:tcW w:w="1181" w:type="dxa"/>
          </w:tcPr>
          <w:p w14:paraId="7E14BF8C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0.541</w:t>
            </w:r>
          </w:p>
        </w:tc>
      </w:tr>
      <w:tr w:rsidR="00691B99" w:rsidRPr="00D4729C" w14:paraId="44EFBEEA" w14:textId="77777777" w:rsidTr="00064D11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53FEA613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Sex (Female vs male)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3615B8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2.13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4.44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EC267D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0.043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28D3997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1.2(0.51,2.83)</w:t>
            </w:r>
          </w:p>
        </w:tc>
        <w:tc>
          <w:tcPr>
            <w:tcW w:w="1181" w:type="dxa"/>
          </w:tcPr>
          <w:p w14:paraId="3EE727D4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0.67</w:t>
            </w:r>
          </w:p>
        </w:tc>
      </w:tr>
      <w:tr w:rsidR="00691B99" w:rsidRPr="00D4729C" w14:paraId="48BDEBDD" w14:textId="77777777" w:rsidTr="00064D11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7BFB1D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Age (per year)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5D54C8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1.03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8A8746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0.048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7463C4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1(0.97,1.04)</w:t>
            </w:r>
          </w:p>
        </w:tc>
        <w:tc>
          <w:tcPr>
            <w:tcW w:w="1181" w:type="dxa"/>
          </w:tcPr>
          <w:p w14:paraId="4B244027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0.821</w:t>
            </w:r>
          </w:p>
        </w:tc>
      </w:tr>
      <w:tr w:rsidR="00691B99" w:rsidRPr="00D4729C" w14:paraId="5DF2918E" w14:textId="77777777" w:rsidTr="00064D11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0E5301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931F68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1.41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3.23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828D504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0.418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80B439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1.8(0.72,4.54)</w:t>
            </w:r>
          </w:p>
        </w:tc>
        <w:tc>
          <w:tcPr>
            <w:tcW w:w="1181" w:type="dxa"/>
          </w:tcPr>
          <w:p w14:paraId="018ECA46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0.211</w:t>
            </w:r>
          </w:p>
        </w:tc>
      </w:tr>
      <w:tr w:rsidR="00691B99" w:rsidRPr="00D4729C" w14:paraId="711315A6" w14:textId="77777777" w:rsidTr="00064D11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C6E248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diabetes mellitus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E3C677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0.92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1.85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4182B1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0.819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3FBABB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0.81(0.37,1.79)</w:t>
            </w:r>
          </w:p>
        </w:tc>
        <w:tc>
          <w:tcPr>
            <w:tcW w:w="1181" w:type="dxa"/>
          </w:tcPr>
          <w:p w14:paraId="1DEB907F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0.606</w:t>
            </w:r>
          </w:p>
        </w:tc>
      </w:tr>
      <w:tr w:rsidR="00691B99" w:rsidRPr="00D4729C" w14:paraId="418C4F46" w14:textId="77777777" w:rsidTr="00064D11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328662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hypercholesterolemia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15A017F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1.28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3.09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F818D7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0.582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0CDDB053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1.81(0.7,4.67)</w:t>
            </w:r>
          </w:p>
        </w:tc>
        <w:tc>
          <w:tcPr>
            <w:tcW w:w="1181" w:type="dxa"/>
          </w:tcPr>
          <w:p w14:paraId="2FC206D1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0.221</w:t>
            </w:r>
          </w:p>
        </w:tc>
      </w:tr>
      <w:tr w:rsidR="00691B99" w:rsidRPr="00D4729C" w14:paraId="1EF1F6EA" w14:textId="77777777" w:rsidTr="00064D11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3ECA17FB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Hypertension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06D312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1.6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3.32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DC400B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0.211</w:t>
            </w:r>
          </w:p>
        </w:tc>
        <w:tc>
          <w:tcPr>
            <w:tcW w:w="1843" w:type="dxa"/>
            <w:shd w:val="clear" w:color="auto" w:fill="auto"/>
          </w:tcPr>
          <w:p w14:paraId="7691AC0D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1.23(0.55,2.75)</w:t>
            </w:r>
          </w:p>
        </w:tc>
        <w:tc>
          <w:tcPr>
            <w:tcW w:w="1181" w:type="dxa"/>
          </w:tcPr>
          <w:p w14:paraId="4D82688E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0.616</w:t>
            </w:r>
          </w:p>
        </w:tc>
      </w:tr>
      <w:tr w:rsidR="00691B99" w:rsidRPr="00D4729C" w14:paraId="6B537FD7" w14:textId="77777777" w:rsidTr="00064D11">
        <w:trPr>
          <w:trHeight w:val="338"/>
        </w:trPr>
        <w:tc>
          <w:tcPr>
            <w:tcW w:w="2977" w:type="dxa"/>
            <w:shd w:val="clear" w:color="auto" w:fill="auto"/>
          </w:tcPr>
          <w:p w14:paraId="439A34FE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BMI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kg/m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EFC0C7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C3573A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0.042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DF62A1A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0.96(0.85,1.08)</w:t>
            </w:r>
          </w:p>
        </w:tc>
        <w:tc>
          <w:tcPr>
            <w:tcW w:w="1181" w:type="dxa"/>
          </w:tcPr>
          <w:p w14:paraId="67BA2612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0.465</w:t>
            </w:r>
          </w:p>
        </w:tc>
      </w:tr>
      <w:tr w:rsidR="00691B99" w:rsidRPr="00D4729C" w14:paraId="15DFF7E4" w14:textId="77777777" w:rsidTr="00064D11">
        <w:trPr>
          <w:trHeight w:val="338"/>
        </w:trPr>
        <w:tc>
          <w:tcPr>
            <w:tcW w:w="2977" w:type="dxa"/>
            <w:shd w:val="clear" w:color="auto" w:fill="auto"/>
          </w:tcPr>
          <w:p w14:paraId="7D5C4C3E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eGFR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ml/min/1.73 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E5F184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0.96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0.98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6F2CB3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&lt;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.001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12770A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0.97(0.95,0.99)</w:t>
            </w:r>
          </w:p>
        </w:tc>
        <w:tc>
          <w:tcPr>
            <w:tcW w:w="1181" w:type="dxa"/>
          </w:tcPr>
          <w:p w14:paraId="5B6D9452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&lt;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.001</w:t>
            </w:r>
          </w:p>
        </w:tc>
      </w:tr>
      <w:tr w:rsidR="00691B99" w:rsidRPr="00D4729C" w14:paraId="321F587D" w14:textId="77777777" w:rsidTr="00064D11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4C35A119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LVEF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72098F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0.98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E585BE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0.298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0D48BF37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0.97(0.93,1.02)</w:t>
            </w:r>
          </w:p>
        </w:tc>
        <w:tc>
          <w:tcPr>
            <w:tcW w:w="1181" w:type="dxa"/>
          </w:tcPr>
          <w:p w14:paraId="3ADC57C1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0.204</w:t>
            </w:r>
          </w:p>
        </w:tc>
      </w:tr>
      <w:tr w:rsidR="00691B99" w:rsidRPr="00D4729C" w14:paraId="0A44EEA0" w14:textId="77777777" w:rsidTr="00064D11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779270EC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coronary artery disease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0312CF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1.71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3.91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55974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0.205</w:t>
            </w:r>
          </w:p>
        </w:tc>
        <w:tc>
          <w:tcPr>
            <w:tcW w:w="1843" w:type="dxa"/>
            <w:shd w:val="clear" w:color="auto" w:fill="auto"/>
          </w:tcPr>
          <w:p w14:paraId="37759135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2.09(0.83,5.24)</w:t>
            </w:r>
          </w:p>
        </w:tc>
        <w:tc>
          <w:tcPr>
            <w:tcW w:w="1181" w:type="dxa"/>
          </w:tcPr>
          <w:p w14:paraId="34505E78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0.117</w:t>
            </w:r>
          </w:p>
        </w:tc>
      </w:tr>
      <w:tr w:rsidR="00691B99" w:rsidRPr="00D4729C" w14:paraId="04EED591" w14:textId="77777777" w:rsidTr="00064D11">
        <w:trPr>
          <w:trHeight w:val="338"/>
        </w:trPr>
        <w:tc>
          <w:tcPr>
            <w:tcW w:w="2977" w:type="dxa"/>
            <w:shd w:val="clear" w:color="auto" w:fill="auto"/>
          </w:tcPr>
          <w:p w14:paraId="1183191D" w14:textId="77777777" w:rsidR="00691B99" w:rsidRPr="00BF2980" w:rsidRDefault="00691B99" w:rsidP="00064D11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Anemia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D672EB8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4.85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2.11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11.12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784A19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18"/>
                <w:szCs w:val="21"/>
              </w:rPr>
              <w:t>&lt;</w:t>
            </w: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.001</w:t>
            </w:r>
          </w:p>
        </w:tc>
        <w:tc>
          <w:tcPr>
            <w:tcW w:w="1843" w:type="dxa"/>
            <w:shd w:val="clear" w:color="auto" w:fill="auto"/>
          </w:tcPr>
          <w:p w14:paraId="63BF614B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1.56(0.52,4.67)</w:t>
            </w:r>
          </w:p>
        </w:tc>
        <w:tc>
          <w:tcPr>
            <w:tcW w:w="1181" w:type="dxa"/>
          </w:tcPr>
          <w:p w14:paraId="40046DA3" w14:textId="77777777" w:rsidR="00691B99" w:rsidRPr="0052712F" w:rsidRDefault="00691B99" w:rsidP="00064D11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5734E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0.425</w:t>
            </w:r>
          </w:p>
        </w:tc>
      </w:tr>
      <w:bookmarkEnd w:id="3"/>
    </w:tbl>
    <w:p w14:paraId="61117633" w14:textId="77777777" w:rsidR="007226C7" w:rsidRPr="002D681C" w:rsidRDefault="007226C7"/>
    <w:p w14:paraId="20FA74FD" w14:textId="77777777" w:rsidR="007226C7" w:rsidRDefault="007226C7"/>
    <w:p w14:paraId="57D6877B" w14:textId="77777777" w:rsidR="007226C7" w:rsidRDefault="007226C7"/>
    <w:p w14:paraId="2E4E7613" w14:textId="77777777" w:rsidR="007226C7" w:rsidRDefault="007226C7"/>
    <w:p w14:paraId="1501F1B8" w14:textId="77777777" w:rsidR="007226C7" w:rsidRDefault="007226C7"/>
    <w:p w14:paraId="3032BB38" w14:textId="77777777" w:rsidR="007226C7" w:rsidRDefault="007226C7"/>
    <w:p w14:paraId="69BAF78E" w14:textId="77777777" w:rsidR="007226C7" w:rsidRDefault="007226C7"/>
    <w:p w14:paraId="5F6472AE" w14:textId="77777777" w:rsidR="007226C7" w:rsidRDefault="007226C7"/>
    <w:p w14:paraId="0FCB5DD9" w14:textId="77777777" w:rsidR="007226C7" w:rsidRPr="004A6E40" w:rsidRDefault="007226C7" w:rsidP="007226C7"/>
    <w:p w14:paraId="6545E54A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7DFE7EB4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39CC3816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3EA898B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26D0A34A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1A85D0BA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B77FDF4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6E1AACD7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28922EB9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129FF97B" w14:textId="77777777" w:rsidR="002D681C" w:rsidRDefault="002D681C" w:rsidP="005F2596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1D0B7306" w14:textId="77777777" w:rsidR="00691B99" w:rsidRDefault="00691B99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6A2B8E61" w14:textId="0C16FD59" w:rsidR="007226C7" w:rsidRDefault="002D681C">
      <w:pPr>
        <w:rPr>
          <w:rFonts w:ascii="Times New Roman" w:eastAsia="Times New Roman" w:hAnsi="Times New Roman" w:cs="Times New Roman"/>
          <w:b/>
          <w:bCs/>
          <w:szCs w:val="21"/>
        </w:rPr>
      </w:pPr>
      <w:r>
        <w:rPr>
          <w:rFonts w:ascii="Times New Roman" w:eastAsia="Times New Roman" w:hAnsi="Times New Roman" w:cs="Times New Roman"/>
          <w:b/>
          <w:bCs/>
          <w:szCs w:val="21"/>
        </w:rPr>
        <w:lastRenderedPageBreak/>
        <w:t>Supplementary</w:t>
      </w:r>
      <w:r w:rsidR="005F2596">
        <w:rPr>
          <w:rFonts w:ascii="Times New Roman" w:eastAsia="Times New Roman" w:hAnsi="Times New Roman" w:cs="Times New Roman"/>
          <w:b/>
          <w:bCs/>
          <w:szCs w:val="21"/>
        </w:rPr>
        <w:t xml:space="preserve"> </w:t>
      </w:r>
      <w:r w:rsidR="005F2596"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Table </w:t>
      </w:r>
      <w:r w:rsidR="00691B99">
        <w:rPr>
          <w:rFonts w:ascii="Times New Roman" w:eastAsia="Times New Roman" w:hAnsi="Times New Roman" w:cs="Times New Roman"/>
          <w:b/>
          <w:bCs/>
          <w:szCs w:val="21"/>
        </w:rPr>
        <w:t>5</w:t>
      </w:r>
      <w:r w:rsidR="005F2596"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  <w:r w:rsidR="005F2596" w:rsidRPr="004619F1">
        <w:rPr>
          <w:rFonts w:ascii="Times New Roman" w:eastAsia="宋体" w:hAnsi="Times New Roman" w:cs="Times New Roman"/>
          <w:b/>
          <w:bCs/>
          <w:szCs w:val="20"/>
        </w:rPr>
        <w:t xml:space="preserve"> Predictors of</w:t>
      </w:r>
      <w:r w:rsidR="005F2596">
        <w:rPr>
          <w:rFonts w:ascii="Times New Roman" w:eastAsia="宋体" w:hAnsi="Times New Roman" w:cs="Times New Roman"/>
          <w:b/>
          <w:bCs/>
          <w:szCs w:val="20"/>
        </w:rPr>
        <w:t xml:space="preserve"> cardiovascular death in patients with PASP&gt;50</w:t>
      </w:r>
      <w:r w:rsidR="005F2596">
        <w:rPr>
          <w:rFonts w:ascii="Times New Roman" w:eastAsia="宋体" w:hAnsi="Times New Roman" w:cs="Times New Roman" w:hint="eastAsia"/>
          <w:b/>
          <w:bCs/>
          <w:szCs w:val="20"/>
        </w:rPr>
        <w:t>mm</w:t>
      </w:r>
      <w:r w:rsidR="005F2596">
        <w:rPr>
          <w:rFonts w:ascii="Times New Roman" w:eastAsia="宋体" w:hAnsi="Times New Roman" w:cs="Times New Roman"/>
          <w:b/>
          <w:bCs/>
          <w:szCs w:val="20"/>
        </w:rPr>
        <w:t xml:space="preserve">Hg by univariable and multivariable </w:t>
      </w:r>
      <w:r w:rsidR="005F2596"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Cox </w:t>
      </w:r>
      <w:r w:rsidR="005F2596">
        <w:rPr>
          <w:rFonts w:ascii="Times New Roman" w:eastAsia="Times New Roman" w:hAnsi="Times New Roman" w:cs="Times New Roman"/>
          <w:b/>
          <w:bCs/>
          <w:szCs w:val="21"/>
        </w:rPr>
        <w:t>regression</w:t>
      </w:r>
      <w:r w:rsidR="005F2596"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</w:p>
    <w:tbl>
      <w:tblPr>
        <w:tblpPr w:leftFromText="180" w:rightFromText="180" w:vertAnchor="page" w:horzAnchor="margin" w:tblpY="2296"/>
        <w:tblW w:w="897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134"/>
        <w:gridCol w:w="1843"/>
        <w:gridCol w:w="1181"/>
      </w:tblGrid>
      <w:tr w:rsidR="00691B99" w:rsidRPr="00D4729C" w14:paraId="21FD0425" w14:textId="77777777" w:rsidTr="00691B99">
        <w:trPr>
          <w:trHeight w:val="416"/>
        </w:trPr>
        <w:tc>
          <w:tcPr>
            <w:tcW w:w="2977" w:type="dxa"/>
            <w:vMerge w:val="restart"/>
            <w:shd w:val="clear" w:color="auto" w:fill="auto"/>
          </w:tcPr>
          <w:p w14:paraId="1B13D72A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633222DF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szCs w:val="20"/>
              </w:rPr>
              <w:t>Univaria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  <w:tc>
          <w:tcPr>
            <w:tcW w:w="3024" w:type="dxa"/>
            <w:gridSpan w:val="2"/>
            <w:shd w:val="clear" w:color="auto" w:fill="auto"/>
          </w:tcPr>
          <w:p w14:paraId="1570C332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ulti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>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</w:tr>
      <w:tr w:rsidR="00691B99" w:rsidRPr="00D4729C" w14:paraId="6797FDFA" w14:textId="77777777" w:rsidTr="00691B99">
        <w:trPr>
          <w:trHeight w:val="422"/>
        </w:trPr>
        <w:tc>
          <w:tcPr>
            <w:tcW w:w="2977" w:type="dxa"/>
            <w:vMerge/>
            <w:shd w:val="clear" w:color="auto" w:fill="auto"/>
          </w:tcPr>
          <w:p w14:paraId="0294D503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843" w:type="dxa"/>
            <w:shd w:val="clear" w:color="auto" w:fill="auto"/>
          </w:tcPr>
          <w:p w14:paraId="22BC9834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3827BAA4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672FF573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35E82EBF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2756136E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81" w:type="dxa"/>
          </w:tcPr>
          <w:p w14:paraId="2C3425B9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</w:tr>
      <w:tr w:rsidR="00691B99" w:rsidRPr="00D4729C" w14:paraId="05A620BA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4CF73C82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MR grade (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severe vs non-severe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BF298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43D9152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5.93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2.54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13.87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7A0D4F6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&lt;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.001</w:t>
            </w:r>
          </w:p>
        </w:tc>
        <w:tc>
          <w:tcPr>
            <w:tcW w:w="1843" w:type="dxa"/>
            <w:shd w:val="clear" w:color="auto" w:fill="auto"/>
          </w:tcPr>
          <w:p w14:paraId="6BAC4B9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5.5(1.88,16.05)</w:t>
            </w:r>
          </w:p>
        </w:tc>
        <w:tc>
          <w:tcPr>
            <w:tcW w:w="1181" w:type="dxa"/>
          </w:tcPr>
          <w:p w14:paraId="4BDD58D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0.002</w:t>
            </w:r>
          </w:p>
        </w:tc>
      </w:tr>
      <w:tr w:rsidR="00691B99" w:rsidRPr="00D4729C" w14:paraId="4C7CCFD5" w14:textId="77777777" w:rsidTr="00691B99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51423345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Sex (Female vs male)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B5C4A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2.07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5.78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45BAF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0.163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51228B71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1.61(0.38,6.72)</w:t>
            </w:r>
          </w:p>
        </w:tc>
        <w:tc>
          <w:tcPr>
            <w:tcW w:w="1181" w:type="dxa"/>
          </w:tcPr>
          <w:p w14:paraId="354C559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0.515</w:t>
            </w:r>
          </w:p>
        </w:tc>
      </w:tr>
      <w:tr w:rsidR="00691B99" w:rsidRPr="00D4729C" w14:paraId="64E25C3D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3E04E1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Age (per year)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4E1829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1.03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01B070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0.175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DAA6D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1.01(0.94,1.07)</w:t>
            </w:r>
          </w:p>
        </w:tc>
        <w:tc>
          <w:tcPr>
            <w:tcW w:w="1181" w:type="dxa"/>
          </w:tcPr>
          <w:p w14:paraId="4E3F13A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0.843</w:t>
            </w:r>
          </w:p>
        </w:tc>
      </w:tr>
      <w:tr w:rsidR="00691B99" w:rsidRPr="00D4729C" w14:paraId="1269168B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F9772F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F5E3CE9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2.01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5.14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5393A1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0.147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53714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2.28(0.65,8.02)</w:t>
            </w:r>
          </w:p>
        </w:tc>
        <w:tc>
          <w:tcPr>
            <w:tcW w:w="1181" w:type="dxa"/>
          </w:tcPr>
          <w:p w14:paraId="0E2DE9A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0.198</w:t>
            </w:r>
          </w:p>
        </w:tc>
      </w:tr>
      <w:tr w:rsidR="00691B99" w:rsidRPr="00D4729C" w14:paraId="1E190D31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927D6E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diabetes mellitus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E2C1D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1.5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3.47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46AD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0.346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F3AA59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1.66(0.65,4.26)</w:t>
            </w:r>
          </w:p>
        </w:tc>
        <w:tc>
          <w:tcPr>
            <w:tcW w:w="1181" w:type="dxa"/>
          </w:tcPr>
          <w:p w14:paraId="4FDAF5E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0.288</w:t>
            </w:r>
          </w:p>
        </w:tc>
      </w:tr>
      <w:tr w:rsidR="00691B99" w:rsidRPr="00D4729C" w14:paraId="42B1653F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1BDBF4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hypercholesterolemia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D20099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0.22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1.64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6DC912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0.14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7EC7890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0.07(0.01,0.72)</w:t>
            </w:r>
          </w:p>
        </w:tc>
        <w:tc>
          <w:tcPr>
            <w:tcW w:w="1181" w:type="dxa"/>
          </w:tcPr>
          <w:p w14:paraId="47E1F64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0.026</w:t>
            </w:r>
          </w:p>
        </w:tc>
      </w:tr>
      <w:tr w:rsidR="00691B99" w:rsidRPr="00D4729C" w14:paraId="40BD2706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2A85F3DC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Hypertension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E90DD2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0.71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1.66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C4156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0.426</w:t>
            </w:r>
          </w:p>
        </w:tc>
        <w:tc>
          <w:tcPr>
            <w:tcW w:w="1843" w:type="dxa"/>
            <w:shd w:val="clear" w:color="auto" w:fill="auto"/>
          </w:tcPr>
          <w:p w14:paraId="2F7590F2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0.44(0.15,1.28)</w:t>
            </w:r>
          </w:p>
        </w:tc>
        <w:tc>
          <w:tcPr>
            <w:tcW w:w="1181" w:type="dxa"/>
          </w:tcPr>
          <w:p w14:paraId="4C4651C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0.131</w:t>
            </w:r>
          </w:p>
        </w:tc>
      </w:tr>
      <w:tr w:rsidR="00691B99" w:rsidRPr="00D4729C" w14:paraId="433EC8EC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338EED31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BMI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kg/m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2E4CB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0.85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0.96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42C3A1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0.009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5057D09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0.87(0.7,1.08)</w:t>
            </w:r>
          </w:p>
        </w:tc>
        <w:tc>
          <w:tcPr>
            <w:tcW w:w="1181" w:type="dxa"/>
          </w:tcPr>
          <w:p w14:paraId="53E9967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0.216</w:t>
            </w:r>
          </w:p>
        </w:tc>
      </w:tr>
      <w:tr w:rsidR="00691B99" w:rsidRPr="00D4729C" w14:paraId="0C775047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5AAED036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eGFR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ml/min/1.73 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76969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0.98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0.99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7BD2B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4F37E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0.96(0.94,0.98)</w:t>
            </w:r>
          </w:p>
        </w:tc>
        <w:tc>
          <w:tcPr>
            <w:tcW w:w="1181" w:type="dxa"/>
          </w:tcPr>
          <w:p w14:paraId="3A208411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0.001</w:t>
            </w:r>
          </w:p>
        </w:tc>
      </w:tr>
      <w:tr w:rsidR="00691B99" w:rsidRPr="00D4729C" w14:paraId="2CB55257" w14:textId="77777777" w:rsidTr="00691B99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584F6DF0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LVEF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39683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0.96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606353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0.091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17CF0A2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0.94(0.88,1.01)</w:t>
            </w:r>
          </w:p>
        </w:tc>
        <w:tc>
          <w:tcPr>
            <w:tcW w:w="1181" w:type="dxa"/>
          </w:tcPr>
          <w:p w14:paraId="7CC5009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0.109</w:t>
            </w:r>
          </w:p>
        </w:tc>
      </w:tr>
      <w:tr w:rsidR="00691B99" w:rsidRPr="00D4729C" w14:paraId="2D928CF4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43249C36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coronary artery disease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899DD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2.31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78C28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0.834</w:t>
            </w:r>
          </w:p>
        </w:tc>
        <w:tc>
          <w:tcPr>
            <w:tcW w:w="1843" w:type="dxa"/>
            <w:shd w:val="clear" w:color="auto" w:fill="auto"/>
          </w:tcPr>
          <w:p w14:paraId="23CBA04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1.31(0.42,4.15)</w:t>
            </w:r>
          </w:p>
        </w:tc>
        <w:tc>
          <w:tcPr>
            <w:tcW w:w="1181" w:type="dxa"/>
          </w:tcPr>
          <w:p w14:paraId="55D027C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0.642</w:t>
            </w:r>
          </w:p>
        </w:tc>
      </w:tr>
      <w:tr w:rsidR="00691B99" w:rsidRPr="00D4729C" w14:paraId="506091A7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6A36450E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Anemia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0410D0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1.74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5.16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A05D68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0.318</w:t>
            </w:r>
          </w:p>
        </w:tc>
        <w:tc>
          <w:tcPr>
            <w:tcW w:w="1843" w:type="dxa"/>
            <w:shd w:val="clear" w:color="auto" w:fill="auto"/>
          </w:tcPr>
          <w:p w14:paraId="6D03C02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0.85(0.18,3.98)</w:t>
            </w:r>
          </w:p>
        </w:tc>
        <w:tc>
          <w:tcPr>
            <w:tcW w:w="1181" w:type="dxa"/>
          </w:tcPr>
          <w:p w14:paraId="43EF5A1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7226C7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0.839</w:t>
            </w:r>
          </w:p>
        </w:tc>
      </w:tr>
    </w:tbl>
    <w:p w14:paraId="05EF9955" w14:textId="77777777" w:rsidR="00691B99" w:rsidRDefault="00691B99" w:rsidP="002D681C">
      <w:pPr>
        <w:pStyle w:val="IMR-Text"/>
        <w:ind w:firstLineChars="0" w:firstLine="0"/>
        <w:rPr>
          <w:rFonts w:eastAsia="宋体"/>
        </w:rPr>
      </w:pPr>
    </w:p>
    <w:p w14:paraId="7ECE6F8B" w14:textId="5B48764F" w:rsidR="002D681C" w:rsidRDefault="002D681C" w:rsidP="002D681C">
      <w:pPr>
        <w:pStyle w:val="IMR-Text"/>
        <w:ind w:firstLineChars="0" w:firstLine="0"/>
        <w:rPr>
          <w:rFonts w:eastAsia="宋体"/>
        </w:rPr>
      </w:pPr>
      <w:r w:rsidRPr="00EE3BD6">
        <w:rPr>
          <w:rFonts w:eastAsia="宋体"/>
        </w:rPr>
        <w:t>BMI, body mass index; eGFR, estimated glomerular filtration rate; LVEF, left ventricular ejection fraction;</w:t>
      </w:r>
      <w:r>
        <w:rPr>
          <w:rFonts w:eastAsia="宋体"/>
        </w:rPr>
        <w:t xml:space="preserve"> </w:t>
      </w:r>
      <w:r w:rsidRPr="00EE3BD6">
        <w:rPr>
          <w:rFonts w:eastAsia="宋体"/>
        </w:rPr>
        <w:t>MR, mitral regurgitation</w:t>
      </w:r>
      <w:r>
        <w:rPr>
          <w:rFonts w:eastAsia="宋体"/>
        </w:rPr>
        <w:t>.</w:t>
      </w:r>
    </w:p>
    <w:p w14:paraId="509A2274" w14:textId="77777777" w:rsidR="002D681C" w:rsidRPr="00EC2404" w:rsidRDefault="002D681C" w:rsidP="002D681C">
      <w:pPr>
        <w:pStyle w:val="IMR-Text"/>
        <w:ind w:firstLineChars="0" w:firstLine="0"/>
        <w:rPr>
          <w:rFonts w:eastAsia="宋体"/>
        </w:rPr>
      </w:pPr>
      <w:r w:rsidRPr="00EC2404">
        <w:rPr>
          <w:rFonts w:eastAsia="宋体"/>
        </w:rPr>
        <w:t xml:space="preserve">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0.05; 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0.01; ***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0.001</w:t>
      </w:r>
      <w:r>
        <w:rPr>
          <w:rFonts w:eastAsia="宋体"/>
        </w:rPr>
        <w:t>.</w:t>
      </w:r>
    </w:p>
    <w:p w14:paraId="7E9A1972" w14:textId="77777777" w:rsidR="007226C7" w:rsidRPr="002D681C" w:rsidRDefault="007226C7"/>
    <w:p w14:paraId="3ED67ED1" w14:textId="77777777" w:rsidR="007226C7" w:rsidRDefault="007226C7"/>
    <w:p w14:paraId="3D656E19" w14:textId="77777777" w:rsidR="007226C7" w:rsidRDefault="007226C7"/>
    <w:p w14:paraId="0EF44D2B" w14:textId="77777777" w:rsidR="007226C7" w:rsidRDefault="007226C7"/>
    <w:p w14:paraId="58B059C9" w14:textId="77777777" w:rsidR="007226C7" w:rsidRDefault="007226C7"/>
    <w:p w14:paraId="15578783" w14:textId="77777777" w:rsidR="007226C7" w:rsidRDefault="007226C7"/>
    <w:p w14:paraId="5C37C4B1" w14:textId="77777777" w:rsidR="007226C7" w:rsidRDefault="007226C7"/>
    <w:p w14:paraId="22FFB984" w14:textId="77777777" w:rsidR="007226C7" w:rsidRDefault="007226C7"/>
    <w:p w14:paraId="17B9C46B" w14:textId="77777777" w:rsidR="007226C7" w:rsidRDefault="007226C7"/>
    <w:p w14:paraId="3B3DB54A" w14:textId="77777777" w:rsidR="007226C7" w:rsidRDefault="007226C7"/>
    <w:p w14:paraId="1C050999" w14:textId="77777777" w:rsidR="007226C7" w:rsidRDefault="007226C7"/>
    <w:p w14:paraId="338D506F" w14:textId="77777777" w:rsidR="007226C7" w:rsidRDefault="007226C7"/>
    <w:p w14:paraId="54688B17" w14:textId="77777777" w:rsidR="007226C7" w:rsidRDefault="007226C7"/>
    <w:p w14:paraId="739F5EA2" w14:textId="77777777" w:rsidR="002D681C" w:rsidRDefault="002D681C" w:rsidP="002D681C"/>
    <w:p w14:paraId="0F352BAB" w14:textId="77777777" w:rsidR="002D681C" w:rsidRDefault="002D681C" w:rsidP="002D681C"/>
    <w:p w14:paraId="7058384F" w14:textId="77777777" w:rsidR="002D681C" w:rsidRDefault="002D681C" w:rsidP="002D681C"/>
    <w:p w14:paraId="41198B27" w14:textId="77777777" w:rsidR="002D681C" w:rsidRDefault="002D681C" w:rsidP="002D681C"/>
    <w:p w14:paraId="62AF2564" w14:textId="77777777" w:rsidR="002D681C" w:rsidRDefault="002D681C" w:rsidP="002D681C"/>
    <w:p w14:paraId="7E1EC7E1" w14:textId="77777777" w:rsidR="002D681C" w:rsidRDefault="002D681C" w:rsidP="002D681C"/>
    <w:p w14:paraId="22E7239C" w14:textId="77777777" w:rsidR="002D681C" w:rsidRDefault="002D681C" w:rsidP="002D681C"/>
    <w:p w14:paraId="7E06A4FD" w14:textId="77777777" w:rsidR="002D681C" w:rsidRDefault="002D681C" w:rsidP="002D681C"/>
    <w:p w14:paraId="7434DFC4" w14:textId="0C1FF19D" w:rsidR="007226C7" w:rsidRDefault="002D681C" w:rsidP="007226C7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eastAsia="Times New Roman" w:hAnsi="Times New Roman" w:cs="Times New Roman"/>
          <w:b/>
          <w:bCs/>
          <w:szCs w:val="21"/>
        </w:rPr>
        <w:lastRenderedPageBreak/>
        <w:t xml:space="preserve">Supplementary 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Table </w:t>
      </w:r>
      <w:r w:rsidR="00691B99">
        <w:rPr>
          <w:rFonts w:ascii="Times New Roman" w:eastAsia="Times New Roman" w:hAnsi="Times New Roman" w:cs="Times New Roman"/>
          <w:b/>
          <w:bCs/>
          <w:szCs w:val="21"/>
        </w:rPr>
        <w:t>6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  <w:r w:rsidRPr="004619F1">
        <w:rPr>
          <w:rFonts w:ascii="Times New Roman" w:eastAsia="宋体" w:hAnsi="Times New Roman" w:cs="Times New Roman"/>
          <w:b/>
          <w:bCs/>
          <w:szCs w:val="20"/>
        </w:rPr>
        <w:t xml:space="preserve"> Predictors of</w:t>
      </w:r>
      <w:r>
        <w:rPr>
          <w:rFonts w:ascii="Times New Roman" w:eastAsia="宋体" w:hAnsi="Times New Roman" w:cs="Times New Roman"/>
          <w:b/>
          <w:bCs/>
          <w:szCs w:val="20"/>
        </w:rPr>
        <w:t xml:space="preserve"> heart failure hospitalization in patients with PASP≤50</w:t>
      </w:r>
      <w:r>
        <w:rPr>
          <w:rFonts w:ascii="Times New Roman" w:eastAsia="宋体" w:hAnsi="Times New Roman" w:cs="Times New Roman" w:hint="eastAsia"/>
          <w:b/>
          <w:bCs/>
          <w:szCs w:val="20"/>
        </w:rPr>
        <w:t>mm</w:t>
      </w:r>
      <w:r>
        <w:rPr>
          <w:rFonts w:ascii="Times New Roman" w:eastAsia="宋体" w:hAnsi="Times New Roman" w:cs="Times New Roman"/>
          <w:b/>
          <w:bCs/>
          <w:szCs w:val="20"/>
        </w:rPr>
        <w:t xml:space="preserve">Hg by univariable and multivariable 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Cox </w:t>
      </w:r>
      <w:r>
        <w:rPr>
          <w:rFonts w:ascii="Times New Roman" w:eastAsia="Times New Roman" w:hAnsi="Times New Roman" w:cs="Times New Roman"/>
          <w:b/>
          <w:bCs/>
          <w:szCs w:val="21"/>
        </w:rPr>
        <w:t>regression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</w:p>
    <w:tbl>
      <w:tblPr>
        <w:tblpPr w:leftFromText="180" w:rightFromText="180" w:vertAnchor="page" w:horzAnchor="margin" w:tblpY="2276"/>
        <w:tblW w:w="897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134"/>
        <w:gridCol w:w="1843"/>
        <w:gridCol w:w="1181"/>
      </w:tblGrid>
      <w:tr w:rsidR="00691B99" w:rsidRPr="00D4729C" w14:paraId="05B04A14" w14:textId="77777777" w:rsidTr="00691B99">
        <w:trPr>
          <w:trHeight w:val="416"/>
        </w:trPr>
        <w:tc>
          <w:tcPr>
            <w:tcW w:w="2977" w:type="dxa"/>
            <w:vMerge w:val="restart"/>
            <w:shd w:val="clear" w:color="auto" w:fill="auto"/>
          </w:tcPr>
          <w:p w14:paraId="0C4CCAED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7911A4BC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szCs w:val="20"/>
              </w:rPr>
              <w:t>Univaria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  <w:tc>
          <w:tcPr>
            <w:tcW w:w="3024" w:type="dxa"/>
            <w:gridSpan w:val="2"/>
            <w:shd w:val="clear" w:color="auto" w:fill="auto"/>
          </w:tcPr>
          <w:p w14:paraId="34E9BACE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ulti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>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</w:tr>
      <w:tr w:rsidR="00691B99" w:rsidRPr="00D4729C" w14:paraId="672984D7" w14:textId="77777777" w:rsidTr="00691B99">
        <w:trPr>
          <w:trHeight w:val="422"/>
        </w:trPr>
        <w:tc>
          <w:tcPr>
            <w:tcW w:w="2977" w:type="dxa"/>
            <w:vMerge/>
            <w:shd w:val="clear" w:color="auto" w:fill="auto"/>
          </w:tcPr>
          <w:p w14:paraId="5716A18E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843" w:type="dxa"/>
            <w:shd w:val="clear" w:color="auto" w:fill="auto"/>
          </w:tcPr>
          <w:p w14:paraId="1A409895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3B2A575C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626625FB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03CC0BEB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45F1E1E8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81" w:type="dxa"/>
          </w:tcPr>
          <w:p w14:paraId="6B744936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</w:tr>
      <w:tr w:rsidR="00691B99" w:rsidRPr="00D4729C" w14:paraId="4DDE0A3C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3EDA1F6C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MR grade (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severe vs non-severe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BF298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50F43A9D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1.73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3.29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447984B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0.094</w:t>
            </w:r>
          </w:p>
        </w:tc>
        <w:tc>
          <w:tcPr>
            <w:tcW w:w="1843" w:type="dxa"/>
            <w:shd w:val="clear" w:color="auto" w:fill="auto"/>
          </w:tcPr>
          <w:p w14:paraId="04E4EE4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1.06(0.51,2.19)</w:t>
            </w:r>
          </w:p>
        </w:tc>
        <w:tc>
          <w:tcPr>
            <w:tcW w:w="1181" w:type="dxa"/>
          </w:tcPr>
          <w:p w14:paraId="5D9590B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0.874</w:t>
            </w:r>
          </w:p>
        </w:tc>
      </w:tr>
      <w:tr w:rsidR="00691B99" w:rsidRPr="00D4729C" w14:paraId="07988534" w14:textId="77777777" w:rsidTr="00691B99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5A3B7164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Sex (Female vs male)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7A021D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1.61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2.77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AFE4E2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0.087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0AEC7D7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1.5(0.83,2.69)</w:t>
            </w:r>
          </w:p>
        </w:tc>
        <w:tc>
          <w:tcPr>
            <w:tcW w:w="1181" w:type="dxa"/>
          </w:tcPr>
          <w:p w14:paraId="2D96A72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0.18</w:t>
            </w:r>
          </w:p>
        </w:tc>
      </w:tr>
      <w:tr w:rsidR="00691B99" w:rsidRPr="00D4729C" w14:paraId="42BA0927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3AC82D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Age (per year)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1E273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1.02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D40E2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0.166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30B06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1(0.98,1.03)</w:t>
            </w:r>
          </w:p>
        </w:tc>
        <w:tc>
          <w:tcPr>
            <w:tcW w:w="1181" w:type="dxa"/>
          </w:tcPr>
          <w:p w14:paraId="3AED754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0.736</w:t>
            </w:r>
          </w:p>
        </w:tc>
      </w:tr>
      <w:tr w:rsidR="00691B99" w:rsidRPr="00D4729C" w14:paraId="0EE1CBB2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FDF282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4D6129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1.61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2.88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95262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0.112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E5923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1.53(0.8,2.94)</w:t>
            </w:r>
          </w:p>
        </w:tc>
        <w:tc>
          <w:tcPr>
            <w:tcW w:w="1181" w:type="dxa"/>
          </w:tcPr>
          <w:p w14:paraId="03271F20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0.197</w:t>
            </w:r>
          </w:p>
        </w:tc>
      </w:tr>
      <w:tr w:rsidR="00691B99" w:rsidRPr="00D4729C" w14:paraId="1A5876EA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502092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diabetes mellitus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FE2E4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0.98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1.58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42E85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0.926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D8E79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1.03(0.62,1.72)</w:t>
            </w:r>
          </w:p>
        </w:tc>
        <w:tc>
          <w:tcPr>
            <w:tcW w:w="1181" w:type="dxa"/>
          </w:tcPr>
          <w:p w14:paraId="1E39615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0.909</w:t>
            </w:r>
          </w:p>
        </w:tc>
      </w:tr>
      <w:tr w:rsidR="00691B99" w:rsidRPr="00D4729C" w14:paraId="5F8F059F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D6B1D8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hypercholesterolemia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71863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2.41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3677D2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0.414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F9F819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1.47(0.77,2.8)</w:t>
            </w:r>
          </w:p>
        </w:tc>
        <w:tc>
          <w:tcPr>
            <w:tcW w:w="1181" w:type="dxa"/>
          </w:tcPr>
          <w:p w14:paraId="553B5093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0.247</w:t>
            </w:r>
          </w:p>
        </w:tc>
      </w:tr>
      <w:tr w:rsidR="00691B99" w:rsidRPr="00D4729C" w14:paraId="280D2150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0CD78606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Hypertension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3D3ED0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1.14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1.84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9F98F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0.599</w:t>
            </w:r>
          </w:p>
        </w:tc>
        <w:tc>
          <w:tcPr>
            <w:tcW w:w="1843" w:type="dxa"/>
            <w:shd w:val="clear" w:color="auto" w:fill="auto"/>
          </w:tcPr>
          <w:p w14:paraId="48BC08A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1.14(0.68,1.91)</w:t>
            </w:r>
          </w:p>
        </w:tc>
        <w:tc>
          <w:tcPr>
            <w:tcW w:w="1181" w:type="dxa"/>
          </w:tcPr>
          <w:p w14:paraId="70A5E9F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0.614</w:t>
            </w:r>
          </w:p>
        </w:tc>
      </w:tr>
      <w:tr w:rsidR="00691B99" w:rsidRPr="00D4729C" w14:paraId="764562FF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1AC3D4A7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BMI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kg/m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C1D54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209B2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75ECF923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0.99(0.92,1.07)</w:t>
            </w:r>
          </w:p>
        </w:tc>
        <w:tc>
          <w:tcPr>
            <w:tcW w:w="1181" w:type="dxa"/>
          </w:tcPr>
          <w:p w14:paraId="1F1EA8F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0.782</w:t>
            </w:r>
          </w:p>
        </w:tc>
      </w:tr>
      <w:tr w:rsidR="00691B99" w:rsidRPr="00D4729C" w14:paraId="259E9611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5EF3CB38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eGFR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ml/min/1.73 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C8037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0.99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3A3AE3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0.025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F1C89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0.99(0.98,1)</w:t>
            </w:r>
          </w:p>
        </w:tc>
        <w:tc>
          <w:tcPr>
            <w:tcW w:w="1181" w:type="dxa"/>
          </w:tcPr>
          <w:p w14:paraId="7BA9368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0.063</w:t>
            </w:r>
          </w:p>
        </w:tc>
      </w:tr>
      <w:tr w:rsidR="00691B99" w:rsidRPr="00D4729C" w14:paraId="0725378A" w14:textId="77777777" w:rsidTr="00691B99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4FEFD1BB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LVEF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4DDEA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0.96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0.99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649AB1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4A8F5E3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0.96(0.93,0.99)</w:t>
            </w:r>
          </w:p>
        </w:tc>
        <w:tc>
          <w:tcPr>
            <w:tcW w:w="1181" w:type="dxa"/>
          </w:tcPr>
          <w:p w14:paraId="791DCBED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0.004</w:t>
            </w:r>
          </w:p>
        </w:tc>
      </w:tr>
      <w:tr w:rsidR="00691B99" w:rsidRPr="00D4729C" w14:paraId="0D38EF56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39D06719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coronary artery disease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100C3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1.52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2.65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B2580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0.138</w:t>
            </w:r>
          </w:p>
        </w:tc>
        <w:tc>
          <w:tcPr>
            <w:tcW w:w="1843" w:type="dxa"/>
            <w:shd w:val="clear" w:color="auto" w:fill="auto"/>
          </w:tcPr>
          <w:p w14:paraId="31E8C709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2.04(1.12,3.72)</w:t>
            </w:r>
          </w:p>
        </w:tc>
        <w:tc>
          <w:tcPr>
            <w:tcW w:w="1181" w:type="dxa"/>
          </w:tcPr>
          <w:p w14:paraId="4A2875B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0.02</w:t>
            </w:r>
          </w:p>
        </w:tc>
      </w:tr>
      <w:tr w:rsidR="00691B99" w:rsidRPr="00D4729C" w14:paraId="17C3A563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5C426166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Anemia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9F77D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1.05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2.87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5C67C7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0.93</w:t>
            </w:r>
          </w:p>
        </w:tc>
        <w:tc>
          <w:tcPr>
            <w:tcW w:w="1843" w:type="dxa"/>
            <w:shd w:val="clear" w:color="auto" w:fill="auto"/>
          </w:tcPr>
          <w:p w14:paraId="5AA245D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0.61(0.2,1.92)</w:t>
            </w:r>
          </w:p>
        </w:tc>
        <w:tc>
          <w:tcPr>
            <w:tcW w:w="1181" w:type="dxa"/>
          </w:tcPr>
          <w:p w14:paraId="1E5E03C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0.402</w:t>
            </w:r>
          </w:p>
        </w:tc>
      </w:tr>
    </w:tbl>
    <w:p w14:paraId="2E7A14F5" w14:textId="77777777" w:rsidR="00691B99" w:rsidRDefault="00691B99" w:rsidP="002D681C">
      <w:pPr>
        <w:pStyle w:val="IMR-Text"/>
        <w:ind w:firstLineChars="0" w:firstLine="0"/>
        <w:rPr>
          <w:rFonts w:eastAsia="宋体"/>
        </w:rPr>
      </w:pPr>
    </w:p>
    <w:p w14:paraId="5A8EB5C9" w14:textId="23C09753" w:rsidR="002D681C" w:rsidRDefault="002D681C" w:rsidP="002D681C">
      <w:pPr>
        <w:pStyle w:val="IMR-Text"/>
        <w:ind w:firstLineChars="0" w:firstLine="0"/>
        <w:rPr>
          <w:rFonts w:eastAsia="宋体"/>
        </w:rPr>
      </w:pPr>
      <w:r w:rsidRPr="00EE3BD6">
        <w:rPr>
          <w:rFonts w:eastAsia="宋体"/>
        </w:rPr>
        <w:t>BMI, body mass index; eGFR, estimated glomerular filtration rate; LVEF, left ventricular ejection fraction;</w:t>
      </w:r>
      <w:r>
        <w:rPr>
          <w:rFonts w:eastAsia="宋体"/>
        </w:rPr>
        <w:t xml:space="preserve"> </w:t>
      </w:r>
      <w:r w:rsidRPr="00EE3BD6">
        <w:rPr>
          <w:rFonts w:eastAsia="宋体"/>
        </w:rPr>
        <w:t>MR, mitral regurgitation</w:t>
      </w:r>
      <w:r>
        <w:rPr>
          <w:rFonts w:eastAsia="宋体"/>
        </w:rPr>
        <w:t>.</w:t>
      </w:r>
    </w:p>
    <w:p w14:paraId="2FE0D090" w14:textId="77777777" w:rsidR="002D681C" w:rsidRPr="00EC2404" w:rsidRDefault="002D681C" w:rsidP="002D681C">
      <w:pPr>
        <w:pStyle w:val="IMR-Text"/>
        <w:ind w:firstLineChars="0" w:firstLine="0"/>
        <w:rPr>
          <w:rFonts w:eastAsia="宋体"/>
        </w:rPr>
      </w:pPr>
      <w:r w:rsidRPr="00EC2404">
        <w:rPr>
          <w:rFonts w:eastAsia="宋体"/>
        </w:rPr>
        <w:t xml:space="preserve">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0.05; 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0.01; ***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0.001</w:t>
      </w:r>
      <w:r>
        <w:rPr>
          <w:rFonts w:eastAsia="宋体"/>
        </w:rPr>
        <w:t>.</w:t>
      </w:r>
    </w:p>
    <w:p w14:paraId="3BAB50F0" w14:textId="77777777" w:rsidR="007226C7" w:rsidRPr="005F2596" w:rsidRDefault="007226C7" w:rsidP="007226C7"/>
    <w:p w14:paraId="364CCA8D" w14:textId="77777777" w:rsidR="007226C7" w:rsidRDefault="007226C7" w:rsidP="007226C7"/>
    <w:p w14:paraId="3B034203" w14:textId="77777777" w:rsidR="007226C7" w:rsidRDefault="007226C7" w:rsidP="007226C7"/>
    <w:p w14:paraId="07084F2D" w14:textId="77777777" w:rsidR="007226C7" w:rsidRDefault="007226C7" w:rsidP="007226C7"/>
    <w:p w14:paraId="64D21BE8" w14:textId="77777777" w:rsidR="007226C7" w:rsidRDefault="007226C7" w:rsidP="007226C7"/>
    <w:p w14:paraId="6B8573B6" w14:textId="77777777" w:rsidR="007226C7" w:rsidRDefault="007226C7" w:rsidP="007226C7"/>
    <w:p w14:paraId="79B5048D" w14:textId="77777777" w:rsidR="007226C7" w:rsidRDefault="007226C7" w:rsidP="007226C7"/>
    <w:p w14:paraId="307C83BE" w14:textId="77777777" w:rsidR="007226C7" w:rsidRDefault="007226C7" w:rsidP="007226C7"/>
    <w:p w14:paraId="33D6E6DE" w14:textId="77777777" w:rsidR="007226C7" w:rsidRDefault="007226C7" w:rsidP="007226C7"/>
    <w:p w14:paraId="56639A21" w14:textId="77777777" w:rsidR="007226C7" w:rsidRDefault="007226C7" w:rsidP="007226C7"/>
    <w:p w14:paraId="3EB151A6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  <w:bookmarkStart w:id="4" w:name="_Hlk135055517"/>
    </w:p>
    <w:p w14:paraId="21BEEFBF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63996B5C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34B1F2C8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1E38F3FB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095C49B2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54D6CFB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1F25AF47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4E5A0F7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6424E871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58D8EDAA" w14:textId="77777777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</w:p>
    <w:p w14:paraId="4AEA3243" w14:textId="42B2A992" w:rsidR="002D681C" w:rsidRDefault="002D681C" w:rsidP="002D681C">
      <w:pPr>
        <w:rPr>
          <w:rFonts w:ascii="Times New Roman" w:eastAsia="Times New Roman" w:hAnsi="Times New Roman" w:cs="Times New Roman"/>
          <w:b/>
          <w:bCs/>
          <w:szCs w:val="21"/>
        </w:rPr>
      </w:pPr>
      <w:r>
        <w:rPr>
          <w:rFonts w:ascii="Times New Roman" w:eastAsia="Times New Roman" w:hAnsi="Times New Roman" w:cs="Times New Roman"/>
          <w:b/>
          <w:bCs/>
          <w:szCs w:val="21"/>
        </w:rPr>
        <w:lastRenderedPageBreak/>
        <w:t xml:space="preserve">Supplementary 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Table </w:t>
      </w:r>
      <w:bookmarkEnd w:id="4"/>
      <w:r w:rsidR="00691B99">
        <w:rPr>
          <w:rFonts w:ascii="Times New Roman" w:eastAsia="Times New Roman" w:hAnsi="Times New Roman" w:cs="Times New Roman"/>
          <w:b/>
          <w:bCs/>
          <w:szCs w:val="21"/>
        </w:rPr>
        <w:t>7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  <w:r w:rsidRPr="004619F1">
        <w:rPr>
          <w:rFonts w:ascii="Times New Roman" w:eastAsia="宋体" w:hAnsi="Times New Roman" w:cs="Times New Roman"/>
          <w:b/>
          <w:bCs/>
          <w:szCs w:val="20"/>
        </w:rPr>
        <w:t xml:space="preserve"> Predictors of</w:t>
      </w:r>
      <w:r>
        <w:rPr>
          <w:rFonts w:ascii="Times New Roman" w:eastAsia="宋体" w:hAnsi="Times New Roman" w:cs="Times New Roman"/>
          <w:b/>
          <w:bCs/>
          <w:szCs w:val="20"/>
        </w:rPr>
        <w:t xml:space="preserve"> heart failure hospitalization in patients with PASP&gt;50</w:t>
      </w:r>
      <w:r>
        <w:rPr>
          <w:rFonts w:ascii="Times New Roman" w:eastAsia="宋体" w:hAnsi="Times New Roman" w:cs="Times New Roman" w:hint="eastAsia"/>
          <w:b/>
          <w:bCs/>
          <w:szCs w:val="20"/>
        </w:rPr>
        <w:t>mm</w:t>
      </w:r>
      <w:r>
        <w:rPr>
          <w:rFonts w:ascii="Times New Roman" w:eastAsia="宋体" w:hAnsi="Times New Roman" w:cs="Times New Roman"/>
          <w:b/>
          <w:bCs/>
          <w:szCs w:val="20"/>
        </w:rPr>
        <w:t xml:space="preserve">Hg by univariable and multivariable 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 xml:space="preserve">Cox </w:t>
      </w:r>
      <w:r>
        <w:rPr>
          <w:rFonts w:ascii="Times New Roman" w:eastAsia="Times New Roman" w:hAnsi="Times New Roman" w:cs="Times New Roman"/>
          <w:b/>
          <w:bCs/>
          <w:szCs w:val="21"/>
        </w:rPr>
        <w:t>regression</w:t>
      </w:r>
      <w:r w:rsidRPr="004619F1">
        <w:rPr>
          <w:rFonts w:ascii="Times New Roman" w:eastAsia="Times New Roman" w:hAnsi="Times New Roman" w:cs="Times New Roman"/>
          <w:b/>
          <w:bCs/>
          <w:szCs w:val="21"/>
        </w:rPr>
        <w:t>.</w:t>
      </w:r>
    </w:p>
    <w:tbl>
      <w:tblPr>
        <w:tblpPr w:leftFromText="180" w:rightFromText="180" w:vertAnchor="page" w:horzAnchor="margin" w:tblpY="2267"/>
        <w:tblW w:w="897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1843"/>
        <w:gridCol w:w="1134"/>
        <w:gridCol w:w="1843"/>
        <w:gridCol w:w="1181"/>
      </w:tblGrid>
      <w:tr w:rsidR="00691B99" w:rsidRPr="00D4729C" w14:paraId="1295CA09" w14:textId="77777777" w:rsidTr="00691B99">
        <w:trPr>
          <w:trHeight w:val="416"/>
        </w:trPr>
        <w:tc>
          <w:tcPr>
            <w:tcW w:w="2977" w:type="dxa"/>
            <w:vMerge w:val="restart"/>
            <w:shd w:val="clear" w:color="auto" w:fill="auto"/>
          </w:tcPr>
          <w:p w14:paraId="478B4A2A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2977" w:type="dxa"/>
            <w:gridSpan w:val="2"/>
            <w:shd w:val="clear" w:color="auto" w:fill="auto"/>
          </w:tcPr>
          <w:p w14:paraId="45A9060C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szCs w:val="20"/>
              </w:rPr>
              <w:t>Univaria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  <w:tc>
          <w:tcPr>
            <w:tcW w:w="3024" w:type="dxa"/>
            <w:gridSpan w:val="2"/>
            <w:shd w:val="clear" w:color="auto" w:fill="auto"/>
          </w:tcPr>
          <w:p w14:paraId="0059DD92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szCs w:val="20"/>
              </w:rPr>
              <w:t>ulti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>varia</w:t>
            </w:r>
            <w:r>
              <w:rPr>
                <w:rFonts w:ascii="Times New Roman" w:eastAsia="宋体" w:hAnsi="Times New Roman" w:cs="Times New Roman"/>
                <w:szCs w:val="20"/>
              </w:rPr>
              <w:t>te</w:t>
            </w:r>
            <w:r w:rsidRPr="00D4729C">
              <w:rPr>
                <w:rFonts w:ascii="Times New Roman" w:eastAsia="宋体" w:hAnsi="Times New Roman" w:cs="Times New Roman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0"/>
              </w:rPr>
              <w:t>analysis</w:t>
            </w:r>
          </w:p>
        </w:tc>
      </w:tr>
      <w:tr w:rsidR="00691B99" w:rsidRPr="00D4729C" w14:paraId="44303477" w14:textId="77777777" w:rsidTr="00691B99">
        <w:trPr>
          <w:trHeight w:val="422"/>
        </w:trPr>
        <w:tc>
          <w:tcPr>
            <w:tcW w:w="2977" w:type="dxa"/>
            <w:vMerge/>
            <w:shd w:val="clear" w:color="auto" w:fill="auto"/>
          </w:tcPr>
          <w:p w14:paraId="17748441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843" w:type="dxa"/>
            <w:shd w:val="clear" w:color="auto" w:fill="auto"/>
          </w:tcPr>
          <w:p w14:paraId="6C02704F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349B69A9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34" w:type="dxa"/>
            <w:shd w:val="clear" w:color="auto" w:fill="auto"/>
          </w:tcPr>
          <w:p w14:paraId="49315814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050CCF63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HR (95% CI)</w:t>
            </w:r>
          </w:p>
          <w:p w14:paraId="577CAD74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</w:p>
        </w:tc>
        <w:tc>
          <w:tcPr>
            <w:tcW w:w="1181" w:type="dxa"/>
          </w:tcPr>
          <w:p w14:paraId="65172696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</w:pPr>
            <w:r w:rsidRPr="00D4729C">
              <w:rPr>
                <w:rFonts w:ascii="Times New Roman" w:eastAsia="宋体" w:hAnsi="Times New Roman" w:cs="Times New Roman"/>
                <w:bCs/>
                <w:i/>
                <w:iCs/>
                <w:sz w:val="18"/>
                <w:szCs w:val="21"/>
              </w:rPr>
              <w:t>p</w:t>
            </w:r>
            <w:r w:rsidRPr="00D4729C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</w:t>
            </w:r>
          </w:p>
        </w:tc>
      </w:tr>
      <w:tr w:rsidR="00691B99" w:rsidRPr="00D4729C" w14:paraId="38BEEBB5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08598942" w14:textId="77777777" w:rsidR="00691B99" w:rsidRPr="00D4729C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MR grade (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severe vs non-severe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  <w:r w:rsidRPr="00D4729C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BF298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6DF35C26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2.2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5.18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14:paraId="2C23205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0.07</w:t>
            </w:r>
          </w:p>
        </w:tc>
        <w:tc>
          <w:tcPr>
            <w:tcW w:w="1843" w:type="dxa"/>
            <w:shd w:val="clear" w:color="auto" w:fill="auto"/>
          </w:tcPr>
          <w:p w14:paraId="5A9C208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1.3(0.47,3.56)</w:t>
            </w:r>
          </w:p>
        </w:tc>
        <w:tc>
          <w:tcPr>
            <w:tcW w:w="1181" w:type="dxa"/>
          </w:tcPr>
          <w:p w14:paraId="329928C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0.615</w:t>
            </w:r>
          </w:p>
        </w:tc>
      </w:tr>
      <w:tr w:rsidR="00691B99" w:rsidRPr="00D4729C" w14:paraId="5B02B9FC" w14:textId="77777777" w:rsidTr="00691B99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0F65512E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Sex (Female vs male)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E7FDB2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1.93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4.8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C610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0.158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2F23B27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3.1(0.94,10.18)</w:t>
            </w:r>
          </w:p>
        </w:tc>
        <w:tc>
          <w:tcPr>
            <w:tcW w:w="1181" w:type="dxa"/>
          </w:tcPr>
          <w:p w14:paraId="0783814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0.062</w:t>
            </w:r>
          </w:p>
        </w:tc>
      </w:tr>
      <w:tr w:rsidR="00691B99" w:rsidRPr="00D4729C" w14:paraId="2AE30320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A5DFCD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Age (per year)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7A7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0.95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72DE0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0.066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BCC3D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0.96(0.92,1)</w:t>
            </w:r>
          </w:p>
        </w:tc>
        <w:tc>
          <w:tcPr>
            <w:tcW w:w="1181" w:type="dxa"/>
          </w:tcPr>
          <w:p w14:paraId="79B1890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0.039</w:t>
            </w:r>
          </w:p>
        </w:tc>
      </w:tr>
      <w:tr w:rsidR="00691B99" w:rsidRPr="00D4729C" w14:paraId="39D6DF93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FBA8FB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Prior atrial fibrillation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8E948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0.81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2.32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EE4D5BD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0.692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BE86D34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1.08(0.33,3.57)</w:t>
            </w:r>
          </w:p>
        </w:tc>
        <w:tc>
          <w:tcPr>
            <w:tcW w:w="1181" w:type="dxa"/>
          </w:tcPr>
          <w:p w14:paraId="1EB250E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0.899</w:t>
            </w:r>
          </w:p>
        </w:tc>
      </w:tr>
      <w:tr w:rsidR="00691B99" w:rsidRPr="00D4729C" w14:paraId="794E9BA5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4BD795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diabetes mellitus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9A260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1.49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3.06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B2A009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0.28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B2458D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3.18(1.22,8.26)</w:t>
            </w:r>
          </w:p>
        </w:tc>
        <w:tc>
          <w:tcPr>
            <w:tcW w:w="1181" w:type="dxa"/>
          </w:tcPr>
          <w:p w14:paraId="7422E240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0.018</w:t>
            </w:r>
          </w:p>
        </w:tc>
      </w:tr>
      <w:tr w:rsidR="00691B99" w:rsidRPr="00D4729C" w14:paraId="108BDAC8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B60672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hypercholesterolemia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D2226D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0.64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1.84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3907BC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0.406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00EA7411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0.49(0.15,1.66)</w:t>
            </w:r>
          </w:p>
        </w:tc>
        <w:tc>
          <w:tcPr>
            <w:tcW w:w="1181" w:type="dxa"/>
          </w:tcPr>
          <w:p w14:paraId="3D736F91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0.254</w:t>
            </w:r>
          </w:p>
        </w:tc>
      </w:tr>
      <w:tr w:rsidR="00691B99" w:rsidRPr="00D4729C" w14:paraId="76824690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6054E613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Hypertension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0B4251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0.79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1.67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BE7FB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0.545</w:t>
            </w:r>
          </w:p>
        </w:tc>
        <w:tc>
          <w:tcPr>
            <w:tcW w:w="1843" w:type="dxa"/>
            <w:shd w:val="clear" w:color="auto" w:fill="auto"/>
          </w:tcPr>
          <w:p w14:paraId="10FF57C3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0.59(0.25,1.38)</w:t>
            </w:r>
          </w:p>
        </w:tc>
        <w:tc>
          <w:tcPr>
            <w:tcW w:w="1181" w:type="dxa"/>
          </w:tcPr>
          <w:p w14:paraId="2ED68392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0.225</w:t>
            </w:r>
          </w:p>
        </w:tc>
      </w:tr>
      <w:tr w:rsidR="00691B99" w:rsidRPr="00D4729C" w14:paraId="67A8A777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7ED9E9EF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BMI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kg/m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F07E1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0.96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0.86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1.07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232E53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0.492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19B4EF6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0.95(0.83,1.07)</w:t>
            </w:r>
          </w:p>
        </w:tc>
        <w:tc>
          <w:tcPr>
            <w:tcW w:w="1181" w:type="dxa"/>
          </w:tcPr>
          <w:p w14:paraId="4D52418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0.372</w:t>
            </w:r>
          </w:p>
        </w:tc>
      </w:tr>
      <w:tr w:rsidR="00691B99" w:rsidRPr="00D4729C" w14:paraId="09F9B1DA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4C2D6EC0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eGFR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ml/min/1.73 m</w:t>
            </w: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  <w:vertAlign w:val="superscript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FE928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1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47B8D5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0.902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8A85E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1(0.98,1.02)</w:t>
            </w:r>
          </w:p>
        </w:tc>
        <w:tc>
          <w:tcPr>
            <w:tcW w:w="1181" w:type="dxa"/>
          </w:tcPr>
          <w:p w14:paraId="3140473D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0.905</w:t>
            </w:r>
          </w:p>
        </w:tc>
      </w:tr>
      <w:tr w:rsidR="00691B99" w:rsidRPr="00D4729C" w14:paraId="63C22368" w14:textId="77777777" w:rsidTr="00691B99">
        <w:trPr>
          <w:trHeight w:val="338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</w:tcPr>
          <w:p w14:paraId="4B289EA2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LVEF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(per %)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5A8DA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0.97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1.01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F959F2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0.124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4FC72C0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0.96(0.91,1.01)</w:t>
            </w:r>
          </w:p>
        </w:tc>
        <w:tc>
          <w:tcPr>
            <w:tcW w:w="1181" w:type="dxa"/>
          </w:tcPr>
          <w:p w14:paraId="43CB27C9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0.147</w:t>
            </w:r>
          </w:p>
        </w:tc>
      </w:tr>
      <w:tr w:rsidR="00691B99" w:rsidRPr="00D4729C" w14:paraId="12479B96" w14:textId="77777777" w:rsidTr="00691B99">
        <w:trPr>
          <w:trHeight w:val="338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</w:tcPr>
          <w:p w14:paraId="29D5415F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宋体" w:hAnsi="Times New Roman" w:cs="Times New Roman"/>
                <w:sz w:val="18"/>
                <w:szCs w:val="18"/>
              </w:rPr>
              <w:t>coronary artery disease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39A543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0.62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0.29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1.32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85EDAE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0.216</w:t>
            </w:r>
          </w:p>
        </w:tc>
        <w:tc>
          <w:tcPr>
            <w:tcW w:w="1843" w:type="dxa"/>
            <w:shd w:val="clear" w:color="auto" w:fill="auto"/>
          </w:tcPr>
          <w:p w14:paraId="0FFC0D3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0.75(0.3,1.88)</w:t>
            </w:r>
          </w:p>
        </w:tc>
        <w:tc>
          <w:tcPr>
            <w:tcW w:w="1181" w:type="dxa"/>
          </w:tcPr>
          <w:p w14:paraId="5394E5FA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0.541</w:t>
            </w:r>
          </w:p>
        </w:tc>
      </w:tr>
      <w:tr w:rsidR="00691B99" w:rsidRPr="00D4729C" w14:paraId="7100B730" w14:textId="77777777" w:rsidTr="00691B99">
        <w:trPr>
          <w:trHeight w:val="338"/>
        </w:trPr>
        <w:tc>
          <w:tcPr>
            <w:tcW w:w="2977" w:type="dxa"/>
            <w:shd w:val="clear" w:color="auto" w:fill="auto"/>
          </w:tcPr>
          <w:p w14:paraId="60289551" w14:textId="77777777" w:rsidR="00691B99" w:rsidRPr="00BF2980" w:rsidRDefault="00691B99" w:rsidP="00691B99">
            <w:pPr>
              <w:adjustRightInd w:val="0"/>
              <w:snapToGrid w:val="0"/>
              <w:spacing w:line="288" w:lineRule="auto"/>
              <w:ind w:firstLine="360"/>
              <w:jc w:val="left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 w:rsidRPr="00BF2980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Anemia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FF53DBD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0.75 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(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0.23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,</w:t>
            </w: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 xml:space="preserve"> 2.48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E4E320F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0.64</w:t>
            </w:r>
          </w:p>
        </w:tc>
        <w:tc>
          <w:tcPr>
            <w:tcW w:w="1843" w:type="dxa"/>
            <w:shd w:val="clear" w:color="auto" w:fill="auto"/>
          </w:tcPr>
          <w:p w14:paraId="28E33E58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right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0.42(0.09,2.1)</w:t>
            </w:r>
          </w:p>
        </w:tc>
        <w:tc>
          <w:tcPr>
            <w:tcW w:w="1181" w:type="dxa"/>
          </w:tcPr>
          <w:p w14:paraId="30DB8817" w14:textId="77777777" w:rsidR="00691B99" w:rsidRPr="0052712F" w:rsidRDefault="00691B99" w:rsidP="00691B99">
            <w:pPr>
              <w:adjustRightInd w:val="0"/>
              <w:snapToGrid w:val="0"/>
              <w:spacing w:line="288" w:lineRule="auto"/>
              <w:ind w:firstLine="360"/>
              <w:jc w:val="center"/>
              <w:rPr>
                <w:rFonts w:ascii="Times New Roman" w:eastAsia="宋体" w:hAnsi="Times New Roman" w:cs="Times New Roman"/>
                <w:bCs/>
                <w:sz w:val="18"/>
                <w:szCs w:val="21"/>
              </w:rPr>
            </w:pPr>
            <w:r w:rsidRPr="001E4003">
              <w:rPr>
                <w:rFonts w:ascii="Times New Roman" w:eastAsia="宋体" w:hAnsi="Times New Roman" w:cs="Times New Roman"/>
                <w:bCs/>
                <w:sz w:val="18"/>
                <w:szCs w:val="21"/>
              </w:rPr>
              <w:t>0.293</w:t>
            </w:r>
          </w:p>
        </w:tc>
      </w:tr>
    </w:tbl>
    <w:p w14:paraId="398ECF12" w14:textId="77777777" w:rsidR="00691B99" w:rsidRDefault="00691B99" w:rsidP="002D681C">
      <w:pPr>
        <w:pStyle w:val="IMR-Text"/>
        <w:ind w:firstLineChars="0" w:firstLine="0"/>
        <w:rPr>
          <w:rFonts w:eastAsia="宋体"/>
        </w:rPr>
      </w:pPr>
    </w:p>
    <w:p w14:paraId="1976C655" w14:textId="51E782B9" w:rsidR="002D681C" w:rsidRDefault="002D681C" w:rsidP="002D681C">
      <w:pPr>
        <w:pStyle w:val="IMR-Text"/>
        <w:ind w:firstLineChars="0" w:firstLine="0"/>
        <w:rPr>
          <w:rFonts w:eastAsia="宋体"/>
        </w:rPr>
      </w:pPr>
      <w:r w:rsidRPr="00EE3BD6">
        <w:rPr>
          <w:rFonts w:eastAsia="宋体"/>
        </w:rPr>
        <w:t>BMI, body mass index; eGFR, estimated glomerular filtration rate; LVEF, left ventricular ejection fraction;</w:t>
      </w:r>
      <w:r>
        <w:rPr>
          <w:rFonts w:eastAsia="宋体"/>
        </w:rPr>
        <w:t xml:space="preserve"> </w:t>
      </w:r>
      <w:r w:rsidRPr="00EE3BD6">
        <w:rPr>
          <w:rFonts w:eastAsia="宋体"/>
        </w:rPr>
        <w:t>MR, mitral regurgitation</w:t>
      </w:r>
      <w:r>
        <w:rPr>
          <w:rFonts w:eastAsia="宋体"/>
        </w:rPr>
        <w:t>.</w:t>
      </w:r>
    </w:p>
    <w:p w14:paraId="7CA35D87" w14:textId="77777777" w:rsidR="002D681C" w:rsidRPr="00EC2404" w:rsidRDefault="002D681C" w:rsidP="002D681C">
      <w:pPr>
        <w:pStyle w:val="IMR-Text"/>
        <w:ind w:firstLineChars="0" w:firstLine="0"/>
        <w:rPr>
          <w:rFonts w:eastAsia="宋体"/>
        </w:rPr>
      </w:pPr>
      <w:r w:rsidRPr="00EC2404">
        <w:rPr>
          <w:rFonts w:eastAsia="宋体"/>
        </w:rPr>
        <w:t xml:space="preserve">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0.05; 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0.01; *** = </w:t>
      </w:r>
      <w:r w:rsidRPr="000912A0">
        <w:rPr>
          <w:rFonts w:eastAsia="宋体"/>
          <w:i/>
        </w:rPr>
        <w:t>p</w:t>
      </w:r>
      <w:r w:rsidRPr="00EC2404">
        <w:rPr>
          <w:rFonts w:eastAsia="宋体"/>
        </w:rPr>
        <w:t xml:space="preserve"> &lt; 0.001</w:t>
      </w:r>
      <w:r>
        <w:rPr>
          <w:rFonts w:eastAsia="宋体"/>
        </w:rPr>
        <w:t>.</w:t>
      </w:r>
    </w:p>
    <w:p w14:paraId="733C1511" w14:textId="77777777" w:rsidR="007226C7" w:rsidRPr="005F2596" w:rsidRDefault="007226C7" w:rsidP="007226C7"/>
    <w:p w14:paraId="630133BF" w14:textId="77777777" w:rsidR="007226C7" w:rsidRDefault="007226C7" w:rsidP="007226C7"/>
    <w:p w14:paraId="402B1475" w14:textId="77777777" w:rsidR="007226C7" w:rsidRDefault="007226C7" w:rsidP="007226C7"/>
    <w:p w14:paraId="62003582" w14:textId="77777777" w:rsidR="007226C7" w:rsidRDefault="007226C7"/>
    <w:p w14:paraId="6602B799" w14:textId="77777777" w:rsidR="00853F95" w:rsidRDefault="00853F95"/>
    <w:p w14:paraId="6A22238D" w14:textId="77777777" w:rsidR="00853F95" w:rsidRDefault="00853F95"/>
    <w:p w14:paraId="2C10AAA7" w14:textId="77777777" w:rsidR="00853F95" w:rsidRDefault="00853F95"/>
    <w:p w14:paraId="50840BE3" w14:textId="77777777" w:rsidR="00853F95" w:rsidRDefault="00853F95"/>
    <w:p w14:paraId="57355E26" w14:textId="77777777" w:rsidR="00853F95" w:rsidRDefault="00853F95"/>
    <w:p w14:paraId="322FDFDB" w14:textId="77777777" w:rsidR="00853F95" w:rsidRDefault="00853F95"/>
    <w:p w14:paraId="62541077" w14:textId="77777777" w:rsidR="00853F95" w:rsidRDefault="00853F95"/>
    <w:p w14:paraId="3B71F400" w14:textId="77777777" w:rsidR="00853F95" w:rsidRDefault="00853F95"/>
    <w:p w14:paraId="2D7FD740" w14:textId="77777777" w:rsidR="00853F95" w:rsidRDefault="00853F95"/>
    <w:p w14:paraId="46F64F9E" w14:textId="77777777" w:rsidR="00853F95" w:rsidRDefault="00853F95"/>
    <w:p w14:paraId="6718A56E" w14:textId="77777777" w:rsidR="00853F95" w:rsidRDefault="00853F95"/>
    <w:p w14:paraId="10FD5CBB" w14:textId="77777777" w:rsidR="00853F95" w:rsidRDefault="00853F95"/>
    <w:p w14:paraId="0D733098" w14:textId="77777777" w:rsidR="00853F95" w:rsidRDefault="00853F95"/>
    <w:p w14:paraId="260474F5" w14:textId="77777777" w:rsidR="00853F95" w:rsidRDefault="00853F95"/>
    <w:p w14:paraId="040572ED" w14:textId="77777777" w:rsidR="00853F95" w:rsidRDefault="00853F95"/>
    <w:p w14:paraId="5CB1F38F" w14:textId="77777777" w:rsidR="00853F95" w:rsidRDefault="00853F95"/>
    <w:p w14:paraId="5B857A55" w14:textId="77777777" w:rsidR="00853F95" w:rsidRDefault="00853F95">
      <w:pPr>
        <w:rPr>
          <w:rFonts w:hint="eastAsia"/>
        </w:rPr>
      </w:pPr>
    </w:p>
    <w:p w14:paraId="303CE27C" w14:textId="77777777" w:rsidR="00853F95" w:rsidRDefault="00853F95"/>
    <w:p w14:paraId="16C777F2" w14:textId="77777777" w:rsidR="00853F95" w:rsidRPr="00853F95" w:rsidRDefault="00853F95"/>
    <w:sectPr w:rsidR="00853F95" w:rsidRPr="00853F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FCF3A2" w14:textId="77777777" w:rsidR="00EE32F8" w:rsidRDefault="00EE32F8" w:rsidP="005F5536">
      <w:r>
        <w:separator/>
      </w:r>
    </w:p>
  </w:endnote>
  <w:endnote w:type="continuationSeparator" w:id="0">
    <w:p w14:paraId="206EB99B" w14:textId="77777777" w:rsidR="00EE32F8" w:rsidRDefault="00EE32F8" w:rsidP="005F5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9B5AC" w14:textId="77777777" w:rsidR="00EE32F8" w:rsidRDefault="00EE32F8" w:rsidP="005F5536">
      <w:r>
        <w:separator/>
      </w:r>
    </w:p>
  </w:footnote>
  <w:footnote w:type="continuationSeparator" w:id="0">
    <w:p w14:paraId="3FC05C75" w14:textId="77777777" w:rsidR="00EE32F8" w:rsidRDefault="00EE32F8" w:rsidP="005F55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0B5"/>
    <w:rsid w:val="000A1530"/>
    <w:rsid w:val="001E4003"/>
    <w:rsid w:val="002D681C"/>
    <w:rsid w:val="004A6E40"/>
    <w:rsid w:val="004C516D"/>
    <w:rsid w:val="0052712F"/>
    <w:rsid w:val="005A361C"/>
    <w:rsid w:val="005C034D"/>
    <w:rsid w:val="005F2596"/>
    <w:rsid w:val="005F5536"/>
    <w:rsid w:val="006301DA"/>
    <w:rsid w:val="00691B99"/>
    <w:rsid w:val="006E40DC"/>
    <w:rsid w:val="0070008B"/>
    <w:rsid w:val="007226C7"/>
    <w:rsid w:val="0075734E"/>
    <w:rsid w:val="007A53B9"/>
    <w:rsid w:val="00853F95"/>
    <w:rsid w:val="00956961"/>
    <w:rsid w:val="00957718"/>
    <w:rsid w:val="00BB215D"/>
    <w:rsid w:val="00D43F70"/>
    <w:rsid w:val="00EE32F8"/>
    <w:rsid w:val="00EF695A"/>
    <w:rsid w:val="00F27CF2"/>
    <w:rsid w:val="00F450B5"/>
    <w:rsid w:val="00FB68E1"/>
    <w:rsid w:val="00FD4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0D712B"/>
  <w15:chartTrackingRefBased/>
  <w15:docId w15:val="{3B492658-A0D4-4D5A-8FEC-60736A545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E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5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55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5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5536"/>
    <w:rPr>
      <w:sz w:val="18"/>
      <w:szCs w:val="18"/>
    </w:rPr>
  </w:style>
  <w:style w:type="table" w:styleId="a7">
    <w:name w:val="Table Grid"/>
    <w:basedOn w:val="a1"/>
    <w:uiPriority w:val="39"/>
    <w:rsid w:val="00853F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MR-Text">
    <w:name w:val="IMR-Text"/>
    <w:link w:val="IMR-Text0"/>
    <w:uiPriority w:val="10"/>
    <w:qFormat/>
    <w:rsid w:val="007A53B9"/>
    <w:pPr>
      <w:ind w:firstLineChars="200" w:firstLine="200"/>
      <w:jc w:val="both"/>
    </w:pPr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character" w:customStyle="1" w:styleId="IMR-Text0">
    <w:name w:val="IMR-Text 字符"/>
    <w:basedOn w:val="a0"/>
    <w:link w:val="IMR-Text"/>
    <w:uiPriority w:val="10"/>
    <w:rsid w:val="007A53B9"/>
    <w:rPr>
      <w:rFonts w:ascii="Times New Roman" w:eastAsia="Times New Roman" w:hAnsi="Times New Roman" w:cs="Times New Roman"/>
      <w:snapToGrid w:val="0"/>
      <w:color w:val="000000"/>
      <w:kern w:val="0"/>
      <w:szCs w:val="28"/>
      <w:lang w:eastAsia="de-DE" w:bidi="en-US"/>
    </w:rPr>
  </w:style>
  <w:style w:type="paragraph" w:styleId="a8">
    <w:name w:val="caption"/>
    <w:basedOn w:val="a"/>
    <w:next w:val="a"/>
    <w:uiPriority w:val="35"/>
    <w:unhideWhenUsed/>
    <w:qFormat/>
    <w:rsid w:val="00691B99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1189</Words>
  <Characters>6780</Characters>
  <Application>Microsoft Office Word</Application>
  <DocSecurity>0</DocSecurity>
  <Lines>56</Lines>
  <Paragraphs>15</Paragraphs>
  <ScaleCrop>false</ScaleCrop>
  <Company/>
  <LinksUpToDate>false</LinksUpToDate>
  <CharactersWithSpaces>7954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 Pan</dc:creator>
  <cp:keywords/>
  <dc:description/>
  <cp:lastModifiedBy>RB Pan</cp:lastModifiedBy>
  <cp:revision>2</cp:revision>
  <dcterms:created xsi:type="dcterms:W3CDTF">2023-07-11T12:57:00Z</dcterms:created>
  <dcterms:modified xsi:type="dcterms:W3CDTF">2023-07-11T12:57:00Z</dcterms:modified>
</cp:coreProperties>
</file>