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9C0" w:rsidRDefault="003973F0">
      <w:pPr>
        <w:widowControl/>
        <w:spacing w:line="24" w:lineRule="atLeast"/>
        <w:rPr>
          <w:rFonts w:ascii="Times New Roman Regular" w:hAnsi="Times New Roman Regular" w:cs="Times New Roman Regular"/>
          <w:szCs w:val="21"/>
          <w:lang w:eastAsia="zh-Hans"/>
        </w:rPr>
      </w:pPr>
      <w:r>
        <w:rPr>
          <w:rFonts w:ascii="Times New Roman Bold" w:hAnsi="Times New Roman Bold" w:cs="Times New Roman Bold" w:hint="eastAsia"/>
          <w:b/>
          <w:bCs/>
          <w:szCs w:val="21"/>
        </w:rPr>
        <w:t xml:space="preserve">Supplement </w:t>
      </w:r>
      <w:r>
        <w:rPr>
          <w:rFonts w:ascii="Times New Roman Bold" w:hAnsi="Times New Roman Bold" w:cs="Times New Roman Bold"/>
          <w:b/>
          <w:bCs/>
          <w:szCs w:val="21"/>
          <w:lang w:eastAsia="zh-Hans"/>
        </w:rPr>
        <w:t>F</w:t>
      </w:r>
      <w:r>
        <w:rPr>
          <w:rFonts w:ascii="Times New Roman Bold" w:hAnsi="Times New Roman Bold" w:cs="Times New Roman Bold"/>
          <w:b/>
          <w:bCs/>
          <w:szCs w:val="21"/>
          <w:lang w:eastAsia="zh-Hans"/>
        </w:rPr>
        <w:t>ig.</w:t>
      </w:r>
      <w:r>
        <w:rPr>
          <w:rFonts w:ascii="Times New Roman Bold" w:hAnsi="Times New Roman Bold" w:cs="Times New Roman Bold"/>
          <w:b/>
          <w:bCs/>
          <w:szCs w:val="21"/>
          <w:lang w:eastAsia="zh-Hans"/>
        </w:rPr>
        <w:t xml:space="preserve"> </w:t>
      </w:r>
      <w:r>
        <w:rPr>
          <w:rFonts w:ascii="Times New Roman Bold" w:hAnsi="Times New Roman Bold" w:cs="Times New Roman Bold" w:hint="eastAsia"/>
          <w:b/>
          <w:bCs/>
          <w:szCs w:val="21"/>
        </w:rPr>
        <w:t>1</w:t>
      </w:r>
      <w:r>
        <w:rPr>
          <w:rFonts w:ascii="Times New Roman Bold" w:hAnsi="Times New Roman Bold" w:cs="Times New Roman Bold"/>
          <w:b/>
          <w:bCs/>
          <w:szCs w:val="21"/>
          <w:lang w:eastAsia="zh-Hans"/>
        </w:rPr>
        <w:t xml:space="preserve">. </w:t>
      </w:r>
      <w:r w:rsidRPr="003973F0">
        <w:rPr>
          <w:rFonts w:ascii="Times New Roman Regular" w:hAnsi="Times New Roman Regular" w:cs="Times New Roman Regular"/>
          <w:b/>
          <w:szCs w:val="21"/>
          <w:lang w:eastAsia="zh-Hans"/>
        </w:rPr>
        <w:t>Distribution</w:t>
      </w:r>
      <w:r w:rsidRPr="003973F0">
        <w:rPr>
          <w:rFonts w:ascii="Times New Roman Regular" w:hAnsi="Times New Roman Regular" w:cs="Times New Roman Regular"/>
          <w:b/>
          <w:szCs w:val="21"/>
          <w:lang w:eastAsia="zh-Hans"/>
        </w:rPr>
        <w:t xml:space="preserve"> of </w:t>
      </w:r>
      <w:r w:rsidRPr="003973F0">
        <w:rPr>
          <w:rFonts w:ascii="Times New Roman Regular" w:hAnsi="Times New Roman Regular" w:cs="Times New Roman Regular"/>
          <w:b/>
          <w:szCs w:val="21"/>
          <w:lang w:eastAsia="zh-Hans"/>
        </w:rPr>
        <w:t>n</w:t>
      </w:r>
      <w:r w:rsidRPr="003973F0">
        <w:rPr>
          <w:rFonts w:ascii="Times New Roman Regular" w:hAnsi="Times New Roman Regular" w:cs="Times New Roman Regular"/>
          <w:b/>
          <w:szCs w:val="21"/>
          <w:lang w:eastAsia="zh-Hans"/>
        </w:rPr>
        <w:t>ew-onset atrial f</w:t>
      </w:r>
      <w:r w:rsidRPr="003973F0">
        <w:rPr>
          <w:rFonts w:ascii="Times New Roman Regular" w:hAnsi="Times New Roman Regular" w:cs="Times New Roman Regular" w:hint="eastAsia"/>
          <w:b/>
          <w:szCs w:val="21"/>
        </w:rPr>
        <w:t>i</w:t>
      </w:r>
      <w:r w:rsidRPr="003973F0">
        <w:rPr>
          <w:rFonts w:ascii="Times New Roman Regular" w:hAnsi="Times New Roman Regular" w:cs="Times New Roman Regular"/>
          <w:b/>
          <w:szCs w:val="21"/>
          <w:lang w:eastAsia="zh-Hans"/>
        </w:rPr>
        <w:t>brillation following off-pump coronary artery bypass surgery</w:t>
      </w:r>
      <w:r w:rsidRPr="003973F0">
        <w:rPr>
          <w:rFonts w:ascii="Times New Roman Regular" w:hAnsi="Times New Roman Regular" w:cs="Times New Roman Regular"/>
          <w:b/>
          <w:szCs w:val="21"/>
          <w:lang w:eastAsia="zh-Hans"/>
        </w:rPr>
        <w:t xml:space="preserve"> in </w:t>
      </w:r>
      <w:proofErr w:type="spellStart"/>
      <w:r w:rsidRPr="003973F0">
        <w:rPr>
          <w:rFonts w:ascii="Times New Roman Regular" w:hAnsi="Times New Roman Regular" w:cs="Times New Roman Regular"/>
          <w:b/>
          <w:szCs w:val="21"/>
          <w:lang w:eastAsia="zh-Hans"/>
        </w:rPr>
        <w:t>diferent</w:t>
      </w:r>
      <w:proofErr w:type="spellEnd"/>
      <w:r w:rsidRPr="003973F0">
        <w:rPr>
          <w:rFonts w:ascii="Times New Roman Regular" w:hAnsi="Times New Roman Regular" w:cs="Times New Roman Regular"/>
          <w:b/>
          <w:szCs w:val="21"/>
          <w:lang w:eastAsia="zh-Hans"/>
        </w:rPr>
        <w:t xml:space="preserve"> subgroups.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 VATI, 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visceral adiposity tissue index; </w:t>
      </w:r>
      <w:proofErr w:type="spellStart"/>
      <w:r>
        <w:rPr>
          <w:rFonts w:ascii="Times New Roman Regular" w:hAnsi="Times New Roman Regular" w:cs="Times New Roman Regular"/>
          <w:szCs w:val="21"/>
          <w:lang w:eastAsia="zh-Hans"/>
        </w:rPr>
        <w:t>TyG</w:t>
      </w:r>
      <w:proofErr w:type="spellEnd"/>
      <w:r>
        <w:rPr>
          <w:rFonts w:ascii="Times New Roman Regular" w:hAnsi="Times New Roman Regular" w:cs="Times New Roman Regular"/>
          <w:szCs w:val="21"/>
          <w:lang w:eastAsia="zh-Hans"/>
        </w:rPr>
        <w:t xml:space="preserve">, </w:t>
      </w:r>
      <w:r>
        <w:rPr>
          <w:rFonts w:ascii="Times New Roman Regular" w:hAnsi="Times New Roman Regular" w:cs="Times New Roman Regular"/>
          <w:szCs w:val="21"/>
          <w:lang w:eastAsia="zh-Hans"/>
        </w:rPr>
        <w:t>triglyceride glucose index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; 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VAI, </w:t>
      </w:r>
      <w:r>
        <w:rPr>
          <w:rFonts w:ascii="Times New Roman Regular" w:hAnsi="Times New Roman Regular" w:cs="Times New Roman Regular"/>
          <w:szCs w:val="21"/>
          <w:lang w:eastAsia="zh-Hans"/>
        </w:rPr>
        <w:t>visceral adiposity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 </w:t>
      </w:r>
      <w:r>
        <w:rPr>
          <w:rFonts w:ascii="Times New Roman Regular" w:hAnsi="Times New Roman Regular" w:cs="Times New Roman Regular"/>
          <w:szCs w:val="21"/>
          <w:lang w:eastAsia="zh-Hans"/>
        </w:rPr>
        <w:t>index.</w:t>
      </w:r>
    </w:p>
    <w:p w:rsidR="00D279C0" w:rsidRDefault="003973F0">
      <w:bookmarkStart w:id="0" w:name="_GoBack"/>
      <w:r>
        <w:rPr>
          <w:rFonts w:hint="eastAsia"/>
          <w:noProof/>
        </w:rPr>
        <w:drawing>
          <wp:inline distT="0" distB="0" distL="114300" distR="114300">
            <wp:extent cx="6346825" cy="3569970"/>
            <wp:effectExtent l="0" t="0" r="3175" b="11430"/>
            <wp:docPr id="1" name="图片 1" descr="Supplement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6825" cy="356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279C0" w:rsidRDefault="00D279C0"/>
    <w:p w:rsidR="00D279C0" w:rsidRDefault="00D279C0"/>
    <w:p w:rsidR="00D279C0" w:rsidRDefault="00D279C0"/>
    <w:p w:rsidR="00D279C0" w:rsidRDefault="00D279C0"/>
    <w:p w:rsidR="00D279C0" w:rsidRDefault="00D279C0"/>
    <w:p w:rsidR="00D279C0" w:rsidRDefault="00D279C0"/>
    <w:p w:rsidR="00D279C0" w:rsidRPr="003973F0" w:rsidRDefault="003973F0">
      <w:pPr>
        <w:rPr>
          <w:rFonts w:ascii="Times New Roman" w:hAnsi="Times New Roman" w:cs="Times New Roman"/>
          <w:b/>
          <w:sz w:val="24"/>
        </w:rPr>
      </w:pPr>
      <w:r w:rsidRPr="003973F0">
        <w:rPr>
          <w:rFonts w:ascii="Times New Roman" w:hAnsi="Times New Roman" w:cs="Times New Roman"/>
          <w:b/>
        </w:rPr>
        <w:t>Supplement T</w:t>
      </w:r>
      <w:r w:rsidRPr="003973F0">
        <w:rPr>
          <w:rFonts w:ascii="Times New Roman" w:hAnsi="Times New Roman" w:cs="Times New Roman"/>
          <w:b/>
        </w:rPr>
        <w:t>able 1</w:t>
      </w:r>
      <w:r w:rsidRPr="003973F0">
        <w:rPr>
          <w:rFonts w:ascii="Times New Roman" w:eastAsia="等线" w:hAnsi="Times New Roman" w:cs="Times New Roman"/>
          <w:b/>
          <w:kern w:val="0"/>
          <w:sz w:val="22"/>
          <w:lang w:eastAsia="zh-TW"/>
        </w:rPr>
        <w:t xml:space="preserve">. </w:t>
      </w:r>
      <w:r w:rsidRPr="003973F0">
        <w:rPr>
          <w:rFonts w:ascii="Times New Roman" w:eastAsia="等线" w:hAnsi="Times New Roman" w:cs="Times New Roman"/>
          <w:b/>
          <w:kern w:val="0"/>
          <w:sz w:val="22"/>
          <w:lang w:eastAsia="zh-TW"/>
        </w:rPr>
        <w:t>Clinical outcomes</w:t>
      </w:r>
      <w:r w:rsidRPr="003973F0">
        <w:rPr>
          <w:rFonts w:ascii="Times New Roman" w:eastAsia="等线" w:hAnsi="Times New Roman" w:cs="Times New Roman"/>
          <w:b/>
          <w:kern w:val="0"/>
          <w:sz w:val="22"/>
          <w:lang w:eastAsia="zh-TW"/>
        </w:rPr>
        <w:t xml:space="preserve"> for</w:t>
      </w:r>
      <w:r w:rsidRPr="003973F0">
        <w:rPr>
          <w:rFonts w:ascii="Times New Roman" w:hAnsi="Times New Roman" w:cs="Times New Roman"/>
          <w:b/>
          <w:sz w:val="24"/>
        </w:rPr>
        <w:t xml:space="preserve"> of the study population.</w:t>
      </w:r>
    </w:p>
    <w:tbl>
      <w:tblPr>
        <w:tblpPr w:leftFromText="180" w:rightFromText="180" w:vertAnchor="text" w:horzAnchor="page" w:tblpX="522" w:tblpY="657"/>
        <w:tblOverlap w:val="never"/>
        <w:tblW w:w="145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1155"/>
        <w:gridCol w:w="1191"/>
        <w:gridCol w:w="1099"/>
        <w:gridCol w:w="596"/>
        <w:gridCol w:w="240"/>
        <w:gridCol w:w="1141"/>
        <w:gridCol w:w="1331"/>
        <w:gridCol w:w="946"/>
        <w:gridCol w:w="480"/>
        <w:gridCol w:w="111"/>
        <w:gridCol w:w="1055"/>
        <w:gridCol w:w="1236"/>
        <w:gridCol w:w="900"/>
        <w:gridCol w:w="591"/>
      </w:tblGrid>
      <w:tr w:rsidR="00D279C0">
        <w:trPr>
          <w:cantSplit/>
          <w:trHeight w:val="249"/>
        </w:trPr>
        <w:tc>
          <w:tcPr>
            <w:tcW w:w="2520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Outcomes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[%</w:t>
            </w: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(n)</w:t>
            </w:r>
            <w:r>
              <w:rPr>
                <w:rFonts w:ascii="Times New Roman" w:hAnsi="Times New Roman"/>
                <w:bCs/>
                <w:color w:val="000000"/>
                <w:szCs w:val="21"/>
              </w:rPr>
              <w:t>]</w:t>
            </w:r>
          </w:p>
        </w:tc>
        <w:tc>
          <w:tcPr>
            <w:tcW w:w="4041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firstLineChars="150" w:firstLine="33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V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isceral 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A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diposity 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I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ndex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Tertile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s</w:t>
            </w:r>
            <w:proofErr w:type="spellEnd"/>
          </w:p>
          <w:p w:rsidR="00D279C0" w:rsidRDefault="00D279C0">
            <w:pPr>
              <w:widowControl/>
              <w:autoSpaceDE w:val="0"/>
              <w:autoSpaceDN w:val="0"/>
              <w:adjustRightInd w:val="0"/>
              <w:ind w:firstLineChars="150" w:firstLine="330"/>
              <w:jc w:val="left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</w:p>
          <w:p w:rsidR="00D279C0" w:rsidRDefault="00D279C0">
            <w:pPr>
              <w:widowControl/>
              <w:autoSpaceDE w:val="0"/>
              <w:autoSpaceDN w:val="0"/>
              <w:adjustRightInd w:val="0"/>
              <w:ind w:firstLineChars="150" w:firstLine="330"/>
              <w:jc w:val="left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</w:p>
        </w:tc>
        <w:tc>
          <w:tcPr>
            <w:tcW w:w="24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right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3898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Tertile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s</w:t>
            </w:r>
            <w:proofErr w:type="spellEnd"/>
          </w:p>
          <w:p w:rsidR="00D279C0" w:rsidRDefault="00D279C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</w:p>
        </w:tc>
        <w:tc>
          <w:tcPr>
            <w:tcW w:w="11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</w:p>
        </w:tc>
        <w:tc>
          <w:tcPr>
            <w:tcW w:w="3782" w:type="dxa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 xml:space="preserve"> I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ndex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Tertile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s</w:t>
            </w:r>
            <w:proofErr w:type="spellEnd"/>
          </w:p>
        </w:tc>
      </w:tr>
      <w:tr w:rsidR="00D279C0">
        <w:trPr>
          <w:cantSplit/>
          <w:trHeight w:val="1424"/>
        </w:trPr>
        <w:tc>
          <w:tcPr>
            <w:tcW w:w="2520" w:type="dxa"/>
            <w:vMerge/>
            <w:tcBorders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VAI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1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(≤1.</w:t>
            </w:r>
            <w:proofErr w:type="gramStart"/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15 )</w:t>
            </w:r>
            <w:proofErr w:type="gramEnd"/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180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VAI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2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(1.15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–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  <w:lang w:eastAsia="zh-TW"/>
              </w:rPr>
              <w:t>1.66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]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184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VAI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3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＞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1.66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178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right="190" w:firstLineChars="100" w:firstLine="220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  <w:lang w:eastAsia="zh-TW"/>
              </w:rPr>
              <w:t>P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ind w:right="190"/>
              <w:jc w:val="right"/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1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(≤39.72)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ind w:right="38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180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2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(39.72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–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  <w:lang w:eastAsia="zh-TW"/>
              </w:rPr>
              <w:t>49.84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]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182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3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＞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49.84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180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firstLineChars="100" w:firstLine="220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  <w:lang w:eastAsia="zh-TW"/>
              </w:rPr>
              <w:t>P</w:t>
            </w:r>
          </w:p>
        </w:tc>
        <w:tc>
          <w:tcPr>
            <w:tcW w:w="11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ind w:firstLineChars="200" w:firstLine="440"/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  <w:lang w:eastAsia="zh-TW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1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(≤8.45)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(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181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2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(8.45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–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  <w:lang w:eastAsia="zh-TW"/>
              </w:rPr>
              <w:t>8.80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]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ind w:firstLineChars="200" w:firstLine="440"/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185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 xml:space="preserve"> 3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＞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8.80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(n=</w:t>
            </w: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>176</w:t>
            </w: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)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firstLineChars="100" w:firstLine="220"/>
              <w:jc w:val="left"/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  <w:lang w:eastAsia="zh-TW"/>
              </w:rPr>
              <w:t>P</w:t>
            </w:r>
          </w:p>
        </w:tc>
      </w:tr>
      <w:tr w:rsidR="00D279C0">
        <w:trPr>
          <w:cantSplit/>
          <w:trHeight w:val="9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Surgical mortality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2.7</w:t>
            </w: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 xml:space="preserve"> (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5</w:t>
            </w: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1.1(2)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3.4(6)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0.34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3.3(6)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0(0)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3.9(7)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0.03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2.8(5)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0.5(1)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4.0(7)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0.09</w:t>
            </w:r>
          </w:p>
        </w:tc>
      </w:tr>
      <w:tr w:rsidR="00D279C0">
        <w:trPr>
          <w:cantSplit/>
          <w:trHeight w:val="9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POAF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9.9(18)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17.0(31)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54.5(97)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3.9(7)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12.6(23)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64.4(116)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0.01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7.2(13)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13.0(24)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61.9(109)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0.01</w:t>
            </w:r>
          </w:p>
        </w:tc>
      </w:tr>
      <w:tr w:rsidR="00D279C0">
        <w:trPr>
          <w:cantSplit/>
          <w:trHeight w:val="236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MI associated with CABG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1.1(2)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1.6(3)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4.5(8)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0.07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3.3(6)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1.6(3)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2.2(4)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0.56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0.6(1)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2.7(5)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4.0(7)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0.10</w:t>
            </w:r>
          </w:p>
        </w:tc>
      </w:tr>
      <w:tr w:rsidR="00D279C0">
        <w:trPr>
          <w:cantSplit/>
          <w:trHeight w:val="236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Infection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2.2(4)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0.5(1)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0.6(1)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0.23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1.1(2)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1.1(2)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1.1(2)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2.2(4)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0.5(1)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0.6(1)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0.22</w:t>
            </w:r>
          </w:p>
        </w:tc>
      </w:tr>
      <w:tr w:rsidR="00D279C0">
        <w:trPr>
          <w:cantSplit/>
          <w:trHeight w:val="236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Renal dysfunction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4.9(9)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1.6(3)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4.5(8)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0.19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3.3(6)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3.3(6)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4.4(8)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0.81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5.0(9)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2.7(5)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3.4(6)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0.50</w:t>
            </w:r>
          </w:p>
        </w:tc>
      </w:tr>
      <w:tr w:rsidR="00D279C0">
        <w:trPr>
          <w:cantSplit/>
          <w:trHeight w:val="236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 xml:space="preserve">IABP </w:t>
            </w: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support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11.5(21)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10.4(19)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15.7(28)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szCs w:val="22"/>
              </w:rPr>
              <w:t>0.28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8.3(15)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13.2(24)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16.1(29)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szCs w:val="22"/>
              </w:rPr>
              <w:t>0.07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15.5(28)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9.2(17)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13.1(23)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keepNext/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szCs w:val="22"/>
              </w:rPr>
              <w:t>0.18</w:t>
            </w:r>
          </w:p>
        </w:tc>
      </w:tr>
      <w:tr w:rsidR="00D279C0">
        <w:trPr>
          <w:cantSplit/>
          <w:trHeight w:val="303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Re-exploration for bleeding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8.2(15)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4.9(9)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6.9(12)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0.45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5.6(10)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6.6(12)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7.8(14)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0.69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7.7(14)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3.8(7)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8.5(15)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0.15</w:t>
            </w:r>
          </w:p>
        </w:tc>
      </w:tr>
      <w:tr w:rsidR="00D279C0">
        <w:trPr>
          <w:cantSplit/>
          <w:trHeight w:val="241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Respiratory complication</w:t>
            </w: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6.6(12)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6.6(12)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3.4(6)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0.31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4.4(8)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4.4(8)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7.8(14)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0.27</w:t>
            </w: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color w:val="000000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6.6(12)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color w:val="000000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3.8(7)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color w:val="000000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6.3(11)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0.43</w:t>
            </w:r>
          </w:p>
        </w:tc>
      </w:tr>
      <w:tr w:rsidR="00D279C0">
        <w:trPr>
          <w:cantSplit/>
          <w:trHeight w:val="241"/>
        </w:trPr>
        <w:tc>
          <w:tcPr>
            <w:tcW w:w="2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Stroke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color w:val="000000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3.8(7)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5.5(10)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4.5(8)</w:t>
            </w:r>
          </w:p>
        </w:tc>
        <w:tc>
          <w:tcPr>
            <w:tcW w:w="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0.75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2.8(5)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6.0(11)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5.0(9)</w:t>
            </w:r>
          </w:p>
        </w:tc>
        <w:tc>
          <w:tcPr>
            <w:tcW w:w="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0.32</w:t>
            </w:r>
          </w:p>
        </w:tc>
        <w:tc>
          <w:tcPr>
            <w:tcW w:w="1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4.4(8)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5.9(11)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3.4(6)</w:t>
            </w:r>
          </w:p>
        </w:tc>
        <w:tc>
          <w:tcPr>
            <w:tcW w:w="5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0.51</w:t>
            </w:r>
          </w:p>
        </w:tc>
      </w:tr>
    </w:tbl>
    <w:p w:rsidR="00D279C0" w:rsidRDefault="00D279C0">
      <w:pPr>
        <w:widowControl/>
        <w:tabs>
          <w:tab w:val="left" w:pos="11766"/>
        </w:tabs>
        <w:autoSpaceDE w:val="0"/>
        <w:autoSpaceDN w:val="0"/>
        <w:rPr>
          <w:rFonts w:ascii="Times New Roman" w:hAnsi="Times New Roman" w:cs="Times New Roman"/>
          <w:sz w:val="24"/>
        </w:rPr>
      </w:pPr>
    </w:p>
    <w:p w:rsidR="00D279C0" w:rsidRDefault="00D279C0">
      <w:pPr>
        <w:rPr>
          <w:rFonts w:ascii="Times New Roman" w:eastAsia="MYingHei_18030_C-Medium" w:hAnsi="Times New Roman" w:cs="Times New Roman"/>
          <w:kern w:val="0"/>
          <w:sz w:val="22"/>
        </w:rPr>
      </w:pPr>
    </w:p>
    <w:p w:rsidR="00D279C0" w:rsidRDefault="003973F0">
      <w:pPr>
        <w:rPr>
          <w:rFonts w:ascii="Times New Roman" w:eastAsia="等线" w:hAnsi="Times New Roman" w:cs="Times New Roman"/>
          <w:kern w:val="0"/>
          <w:szCs w:val="21"/>
        </w:rPr>
      </w:pPr>
      <w:proofErr w:type="spellStart"/>
      <w:r>
        <w:rPr>
          <w:rFonts w:ascii="Times New Roman" w:hAnsi="Times New Roman" w:cs="Times New Roman"/>
          <w:szCs w:val="21"/>
        </w:rPr>
        <w:t>VATI</w:t>
      </w:r>
      <w:r>
        <w:rPr>
          <w:rFonts w:ascii="Times New Roman" w:hAnsi="Times New Roman" w:cs="Times New Roman" w:hint="eastAsia"/>
          <w:szCs w:val="21"/>
        </w:rPr>
        <w:t>:The</w:t>
      </w:r>
      <w:proofErr w:type="spellEnd"/>
      <w:r>
        <w:rPr>
          <w:rFonts w:ascii="Times New Roman" w:hAnsi="Times New Roman" w:cs="Times New Roman" w:hint="eastAsia"/>
          <w:szCs w:val="21"/>
        </w:rPr>
        <w:t xml:space="preserve"> mid-third lumbar vertebrae visceral adiposity tissue </w:t>
      </w:r>
      <w:proofErr w:type="spellStart"/>
      <w:r>
        <w:rPr>
          <w:rFonts w:ascii="Times New Roman" w:hAnsi="Times New Roman" w:cs="Times New Roman" w:hint="eastAsia"/>
          <w:szCs w:val="21"/>
        </w:rPr>
        <w:t>index</w:t>
      </w:r>
      <w:r>
        <w:rPr>
          <w:rFonts w:ascii="Times New Roman" w:eastAsia="等线" w:hAnsi="Times New Roman" w:cs="Times New Roman"/>
          <w:kern w:val="0"/>
          <w:szCs w:val="21"/>
          <w:lang w:eastAsia="zh-TW"/>
        </w:rPr>
        <w:t>;</w:t>
      </w:r>
      <w:r>
        <w:rPr>
          <w:rFonts w:ascii="Times New Roman" w:eastAsia="等线" w:hAnsi="Times New Roman" w:cs="Times New Roman" w:hint="eastAsia"/>
          <w:kern w:val="0"/>
          <w:szCs w:val="21"/>
          <w:lang w:eastAsia="zh-TW"/>
        </w:rPr>
        <w:t>TyG</w:t>
      </w:r>
      <w:r>
        <w:rPr>
          <w:rFonts w:ascii="Times New Roman" w:eastAsia="等线" w:hAnsi="Times New Roman" w:cs="Times New Roman" w:hint="eastAsia"/>
          <w:kern w:val="0"/>
          <w:szCs w:val="21"/>
        </w:rPr>
        <w:t>:</w:t>
      </w:r>
      <w:r>
        <w:rPr>
          <w:rFonts w:ascii="Times New Roman" w:eastAsia="等线" w:hAnsi="Times New Roman" w:cs="Times New Roman"/>
          <w:kern w:val="0"/>
          <w:szCs w:val="21"/>
          <w:lang w:eastAsia="zh-TW"/>
        </w:rPr>
        <w:t>Triglyceride</w:t>
      </w:r>
      <w:proofErr w:type="spellEnd"/>
      <w:r>
        <w:rPr>
          <w:rFonts w:ascii="Times New Roman" w:eastAsia="等线" w:hAnsi="Times New Roman" w:cs="Times New Roman" w:hint="eastAsia"/>
          <w:kern w:val="0"/>
          <w:szCs w:val="21"/>
        </w:rPr>
        <w:t xml:space="preserve"> g</w:t>
      </w:r>
      <w:r>
        <w:rPr>
          <w:rFonts w:ascii="Times New Roman" w:eastAsia="等线" w:hAnsi="Times New Roman" w:cs="Times New Roman"/>
          <w:kern w:val="0"/>
          <w:szCs w:val="21"/>
          <w:lang w:eastAsia="zh-TW"/>
        </w:rPr>
        <w:t xml:space="preserve">lucose </w:t>
      </w:r>
      <w:proofErr w:type="spellStart"/>
      <w:r>
        <w:rPr>
          <w:rFonts w:ascii="Times New Roman" w:eastAsia="等线" w:hAnsi="Times New Roman" w:cs="Times New Roman" w:hint="eastAsia"/>
          <w:kern w:val="0"/>
          <w:szCs w:val="21"/>
        </w:rPr>
        <w:t>i</w:t>
      </w:r>
      <w:r>
        <w:rPr>
          <w:rFonts w:ascii="Times New Roman" w:eastAsia="等线" w:hAnsi="Times New Roman" w:cs="Times New Roman"/>
          <w:kern w:val="0"/>
          <w:szCs w:val="21"/>
          <w:lang w:eastAsia="zh-TW"/>
        </w:rPr>
        <w:t>ndex</w:t>
      </w:r>
      <w:r>
        <w:rPr>
          <w:rFonts w:ascii="Times New Roman" w:eastAsia="等线" w:hAnsi="Times New Roman" w:cs="Times New Roman" w:hint="eastAsia"/>
          <w:kern w:val="0"/>
          <w:szCs w:val="21"/>
        </w:rPr>
        <w:t>;VAI:visceral</w:t>
      </w:r>
      <w:proofErr w:type="spellEnd"/>
      <w:r>
        <w:rPr>
          <w:rFonts w:ascii="Times New Roman" w:eastAsia="等线" w:hAnsi="Times New Roman" w:cs="Times New Roman" w:hint="eastAsia"/>
          <w:kern w:val="0"/>
          <w:szCs w:val="21"/>
        </w:rPr>
        <w:t xml:space="preserve"> adiposity </w:t>
      </w:r>
      <w:proofErr w:type="spellStart"/>
      <w:r>
        <w:rPr>
          <w:rFonts w:ascii="Times New Roman" w:eastAsia="等线" w:hAnsi="Times New Roman" w:cs="Times New Roman" w:hint="eastAsia"/>
          <w:kern w:val="0"/>
          <w:szCs w:val="21"/>
        </w:rPr>
        <w:t>index;</w:t>
      </w:r>
      <w:r>
        <w:rPr>
          <w:rFonts w:ascii="Times New Roman" w:eastAsia="MYingHei_18030_C-Medium" w:hAnsi="Times New Roman" w:cs="Times New Roman" w:hint="eastAsia"/>
          <w:kern w:val="0"/>
          <w:szCs w:val="21"/>
        </w:rPr>
        <w:t>POAF:</w:t>
      </w:r>
      <w:r>
        <w:rPr>
          <w:rFonts w:ascii="Times New Roman" w:eastAsia="等线" w:hAnsi="Times New Roman" w:cs="Times New Roman" w:hint="eastAsia"/>
          <w:kern w:val="0"/>
          <w:szCs w:val="21"/>
        </w:rPr>
        <w:t>Postoperative</w:t>
      </w:r>
      <w:proofErr w:type="spellEnd"/>
      <w:r>
        <w:rPr>
          <w:rFonts w:ascii="Times New Roman" w:eastAsia="等线" w:hAnsi="Times New Roman" w:cs="Times New Roman" w:hint="eastAsia"/>
          <w:kern w:val="0"/>
          <w:szCs w:val="21"/>
        </w:rPr>
        <w:t xml:space="preserve"> atrial </w:t>
      </w:r>
      <w:proofErr w:type="spellStart"/>
      <w:r>
        <w:rPr>
          <w:rFonts w:ascii="Times New Roman" w:eastAsia="等线" w:hAnsi="Times New Roman" w:cs="Times New Roman" w:hint="eastAsia"/>
          <w:kern w:val="0"/>
          <w:szCs w:val="21"/>
        </w:rPr>
        <w:t>fibrillation;</w:t>
      </w:r>
      <w:r>
        <w:rPr>
          <w:rFonts w:ascii="Times New Roman" w:eastAsia="MYingHei_18030_C-Medium" w:hAnsi="Times New Roman" w:cs="Times New Roman"/>
          <w:kern w:val="0"/>
          <w:szCs w:val="21"/>
        </w:rPr>
        <w:t>MI</w:t>
      </w:r>
      <w:r>
        <w:rPr>
          <w:rFonts w:ascii="Times New Roman" w:eastAsia="MYingHei_18030_C-Medium" w:hAnsi="Times New Roman" w:cs="Times New Roman" w:hint="eastAsia"/>
          <w:kern w:val="0"/>
          <w:szCs w:val="21"/>
        </w:rPr>
        <w:t>:</w:t>
      </w:r>
      <w:hyperlink r:id="rId5" w:history="1">
        <w:r>
          <w:rPr>
            <w:rFonts w:ascii="Times New Roman" w:eastAsia="MYingHei_18030_C-Medium" w:hAnsi="Times New Roman" w:cs="Times New Roman" w:hint="eastAsia"/>
            <w:kern w:val="0"/>
            <w:szCs w:val="21"/>
          </w:rPr>
          <w:t>myocardial</w:t>
        </w:r>
        <w:proofErr w:type="spellEnd"/>
        <w:r>
          <w:rPr>
            <w:rFonts w:ascii="Times New Roman" w:eastAsia="MYingHei_18030_C-Medium" w:hAnsi="Times New Roman" w:cs="Times New Roman" w:hint="eastAsia"/>
            <w:kern w:val="0"/>
            <w:szCs w:val="21"/>
          </w:rPr>
          <w:t xml:space="preserve"> </w:t>
        </w:r>
        <w:proofErr w:type="spellStart"/>
        <w:r>
          <w:rPr>
            <w:rFonts w:ascii="Times New Roman" w:eastAsia="MYingHei_18030_C-Medium" w:hAnsi="Times New Roman" w:cs="Times New Roman" w:hint="eastAsia"/>
            <w:kern w:val="0"/>
            <w:szCs w:val="21"/>
          </w:rPr>
          <w:t>infarction</w:t>
        </w:r>
      </w:hyperlink>
      <w:r>
        <w:rPr>
          <w:rFonts w:ascii="Times New Roman" w:eastAsia="MYingHei_18030_C-Medium" w:hAnsi="Times New Roman" w:cs="Times New Roman" w:hint="eastAsia"/>
          <w:kern w:val="0"/>
          <w:szCs w:val="21"/>
        </w:rPr>
        <w:t>;</w:t>
      </w:r>
      <w:r>
        <w:rPr>
          <w:rFonts w:ascii="Times New Roman" w:eastAsia="MYingHei_18030_C-Medium" w:hAnsi="Times New Roman" w:cs="Times New Roman"/>
          <w:kern w:val="0"/>
          <w:szCs w:val="21"/>
        </w:rPr>
        <w:t>CABG</w:t>
      </w:r>
      <w:r>
        <w:rPr>
          <w:rFonts w:ascii="Times New Roman" w:eastAsia="MYingHei_18030_C-Medium" w:hAnsi="Times New Roman" w:cs="Times New Roman" w:hint="eastAsia"/>
          <w:kern w:val="0"/>
          <w:szCs w:val="21"/>
        </w:rPr>
        <w:t>:coronary</w:t>
      </w:r>
      <w:proofErr w:type="spellEnd"/>
      <w:r>
        <w:rPr>
          <w:rFonts w:ascii="Times New Roman" w:eastAsia="MYingHei_18030_C-Medium" w:hAnsi="Times New Roman" w:cs="Times New Roman" w:hint="eastAsia"/>
          <w:kern w:val="0"/>
          <w:szCs w:val="21"/>
        </w:rPr>
        <w:t xml:space="preserve"> artery bypass </w:t>
      </w:r>
      <w:proofErr w:type="spellStart"/>
      <w:r>
        <w:rPr>
          <w:rFonts w:ascii="Times New Roman" w:eastAsia="MYingHei_18030_C-Medium" w:hAnsi="Times New Roman" w:cs="Times New Roman" w:hint="eastAsia"/>
          <w:kern w:val="0"/>
          <w:szCs w:val="21"/>
        </w:rPr>
        <w:t>grafting;</w:t>
      </w:r>
      <w:r>
        <w:rPr>
          <w:rFonts w:ascii="Times New Roman" w:eastAsia="MYingHei_18030_C-Medium" w:hAnsi="Times New Roman" w:cs="Times New Roman"/>
          <w:kern w:val="0"/>
          <w:szCs w:val="21"/>
        </w:rPr>
        <w:t>IABP</w:t>
      </w:r>
      <w:r>
        <w:rPr>
          <w:rFonts w:ascii="Times New Roman" w:eastAsia="MYingHei_18030_C-Medium" w:hAnsi="Times New Roman" w:cs="Times New Roman" w:hint="eastAsia"/>
          <w:kern w:val="0"/>
          <w:szCs w:val="21"/>
        </w:rPr>
        <w:t>:intra-aortic</w:t>
      </w:r>
      <w:proofErr w:type="spellEnd"/>
      <w:r>
        <w:rPr>
          <w:rFonts w:ascii="Times New Roman" w:eastAsia="MYingHei_18030_C-Medium" w:hAnsi="Times New Roman" w:cs="Times New Roman" w:hint="eastAsia"/>
          <w:kern w:val="0"/>
          <w:szCs w:val="21"/>
        </w:rPr>
        <w:t xml:space="preserve"> </w:t>
      </w:r>
      <w:proofErr w:type="spellStart"/>
      <w:r>
        <w:rPr>
          <w:rFonts w:ascii="Times New Roman" w:eastAsia="MYingHei_18030_C-Medium" w:hAnsi="Times New Roman" w:cs="Times New Roman" w:hint="eastAsia"/>
          <w:kern w:val="0"/>
          <w:szCs w:val="21"/>
        </w:rPr>
        <w:t>ballon</w:t>
      </w:r>
      <w:proofErr w:type="spellEnd"/>
      <w:r>
        <w:rPr>
          <w:rFonts w:ascii="Times New Roman" w:eastAsia="MYingHei_18030_C-Medium" w:hAnsi="Times New Roman" w:cs="Times New Roman" w:hint="eastAsia"/>
          <w:kern w:val="0"/>
          <w:szCs w:val="21"/>
        </w:rPr>
        <w:t xml:space="preserve"> pump.</w:t>
      </w:r>
    </w:p>
    <w:p w:rsidR="00D279C0" w:rsidRDefault="00D279C0">
      <w:pPr>
        <w:rPr>
          <w:rFonts w:ascii="Times New Roman" w:hAnsi="Times New Roman" w:cs="Times New Roman"/>
        </w:rPr>
      </w:pPr>
    </w:p>
    <w:p w:rsidR="00D279C0" w:rsidRDefault="00D279C0">
      <w:pPr>
        <w:rPr>
          <w:rFonts w:ascii="Times New Roman" w:hAnsi="Times New Roman" w:cs="Times New Roman"/>
        </w:rPr>
      </w:pPr>
    </w:p>
    <w:p w:rsidR="00D279C0" w:rsidRPr="003973F0" w:rsidRDefault="003973F0">
      <w:pPr>
        <w:widowControl/>
        <w:autoSpaceDE w:val="0"/>
        <w:autoSpaceDN w:val="0"/>
        <w:jc w:val="left"/>
        <w:rPr>
          <w:b/>
        </w:rPr>
      </w:pPr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lastRenderedPageBreak/>
        <w:t xml:space="preserve">Supplement </w:t>
      </w:r>
      <w:r w:rsidRPr="003973F0">
        <w:rPr>
          <w:rFonts w:ascii="Times New Roman" w:eastAsia="等线" w:hAnsi="Times New Roman" w:cs="Times New Roman"/>
          <w:b/>
          <w:kern w:val="0"/>
          <w:sz w:val="22"/>
          <w:lang w:eastAsia="zh-TW"/>
        </w:rPr>
        <w:t xml:space="preserve">Table </w:t>
      </w:r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>2</w:t>
      </w:r>
      <w:r w:rsidRPr="003973F0">
        <w:rPr>
          <w:rFonts w:ascii="Times New Roman" w:eastAsia="等线" w:hAnsi="Times New Roman" w:cs="Times New Roman"/>
          <w:b/>
          <w:kern w:val="0"/>
          <w:sz w:val="22"/>
          <w:lang w:eastAsia="zh-TW"/>
        </w:rPr>
        <w:t xml:space="preserve">. </w:t>
      </w:r>
      <w:bookmarkStart w:id="1" w:name="OLE_LINK11"/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>Sensitivity Analyses</w:t>
      </w:r>
      <w:bookmarkEnd w:id="1"/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 xml:space="preserve"> (HR and 95% CIs) for POAF by </w:t>
      </w:r>
      <w:proofErr w:type="spellStart"/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>TyG</w:t>
      </w:r>
      <w:proofErr w:type="spellEnd"/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 xml:space="preserve"> Index </w:t>
      </w:r>
      <w:proofErr w:type="spellStart"/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>Tertiles</w:t>
      </w:r>
      <w:proofErr w:type="spellEnd"/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 xml:space="preserve"> and </w:t>
      </w:r>
      <w:r w:rsidRPr="003973F0">
        <w:rPr>
          <w:rFonts w:ascii="Times New Roman" w:eastAsia="等线" w:hAnsi="Times New Roman" w:cs="Times New Roman"/>
          <w:b/>
          <w:kern w:val="0"/>
          <w:sz w:val="22"/>
        </w:rPr>
        <w:t>VATI</w:t>
      </w:r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 xml:space="preserve"> </w:t>
      </w:r>
      <w:proofErr w:type="spellStart"/>
      <w:r w:rsidRPr="003973F0">
        <w:rPr>
          <w:rFonts w:ascii="Times New Roman" w:eastAsia="等线" w:hAnsi="Times New Roman" w:cs="Times New Roman" w:hint="eastAsia"/>
          <w:b/>
          <w:kern w:val="0"/>
          <w:sz w:val="22"/>
        </w:rPr>
        <w:t>Tertiles</w:t>
      </w:r>
      <w:proofErr w:type="spellEnd"/>
      <w:r>
        <w:rPr>
          <w:rFonts w:ascii="Times New Roman" w:eastAsia="等线" w:hAnsi="Times New Roman" w:cs="Times New Roman"/>
          <w:b/>
          <w:kern w:val="0"/>
          <w:sz w:val="22"/>
        </w:rPr>
        <w:t>.</w:t>
      </w:r>
    </w:p>
    <w:tbl>
      <w:tblPr>
        <w:tblpPr w:leftFromText="180" w:rightFromText="180" w:vertAnchor="text" w:horzAnchor="page" w:tblpX="2151" w:tblpY="322"/>
        <w:tblOverlap w:val="never"/>
        <w:tblW w:w="1309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6"/>
        <w:gridCol w:w="1343"/>
        <w:gridCol w:w="1257"/>
        <w:gridCol w:w="1143"/>
        <w:gridCol w:w="1572"/>
        <w:gridCol w:w="1028"/>
        <w:gridCol w:w="1100"/>
        <w:gridCol w:w="1372"/>
        <w:gridCol w:w="1185"/>
        <w:gridCol w:w="1429"/>
      </w:tblGrid>
      <w:tr w:rsidR="00D279C0">
        <w:trPr>
          <w:cantSplit/>
          <w:trHeight w:val="847"/>
        </w:trPr>
        <w:tc>
          <w:tcPr>
            <w:tcW w:w="166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  <w:t>Model</w:t>
            </w:r>
          </w:p>
          <w:p w:rsidR="00D279C0" w:rsidRDefault="00D279C0">
            <w:pPr>
              <w:widowControl/>
              <w:autoSpaceDE w:val="0"/>
              <w:autoSpaceDN w:val="0"/>
              <w:adjustRightInd w:val="0"/>
              <w:ind w:firstLineChars="50" w:firstLine="110"/>
              <w:jc w:val="left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TyG</w:t>
            </w:r>
            <w:proofErr w:type="spellEnd"/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 xml:space="preserve"> Index </w:t>
            </w:r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Tertiles</w:t>
            </w:r>
            <w:proofErr w:type="spellEnd"/>
          </w:p>
        </w:tc>
        <w:tc>
          <w:tcPr>
            <w:tcW w:w="2400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right="475"/>
              <w:jc w:val="center"/>
              <w:rPr>
                <w:rFonts w:ascii="Times New Roman" w:eastAsia="MYingHei_18030_C-Medium" w:hAnsi="Times New Roman" w:cs="Times New Roman"/>
                <w:b/>
                <w:i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bCs/>
                <w:kern w:val="0"/>
                <w:sz w:val="22"/>
                <w:szCs w:val="22"/>
              </w:rPr>
              <w:t>POAF</w:t>
            </w:r>
          </w:p>
        </w:tc>
        <w:tc>
          <w:tcPr>
            <w:tcW w:w="157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left="220" w:right="475" w:hangingChars="100" w:hanging="220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VATI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ind w:left="220" w:right="475" w:hangingChars="100" w:hanging="220"/>
              <w:jc w:val="center"/>
              <w:rPr>
                <w:rFonts w:ascii="Times New Roman" w:eastAsia="MYingHei_18030_C-Medium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Tertil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e</w:t>
            </w: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s</w:t>
            </w:r>
            <w:proofErr w:type="spellEnd"/>
          </w:p>
        </w:tc>
        <w:tc>
          <w:tcPr>
            <w:tcW w:w="2128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right="475"/>
              <w:jc w:val="center"/>
              <w:rPr>
                <w:rFonts w:ascii="Times New Roman" w:eastAsia="MYingHei_18030_C-Medium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bCs/>
                <w:kern w:val="0"/>
                <w:sz w:val="22"/>
                <w:szCs w:val="22"/>
              </w:rPr>
              <w:t>POAF</w:t>
            </w:r>
          </w:p>
        </w:tc>
        <w:tc>
          <w:tcPr>
            <w:tcW w:w="1372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right="475"/>
              <w:jc w:val="center"/>
              <w:rPr>
                <w:rFonts w:ascii="Times New Roman" w:eastAsia="MYingHei_18030_C-Medium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bCs/>
                <w:kern w:val="0"/>
                <w:sz w:val="22"/>
                <w:szCs w:val="22"/>
              </w:rPr>
              <w:t xml:space="preserve"> VAI</w:t>
            </w:r>
          </w:p>
          <w:p w:rsidR="00D279C0" w:rsidRDefault="003973F0">
            <w:pPr>
              <w:widowControl/>
              <w:autoSpaceDE w:val="0"/>
              <w:autoSpaceDN w:val="0"/>
              <w:adjustRightInd w:val="0"/>
              <w:ind w:right="475"/>
              <w:jc w:val="center"/>
              <w:rPr>
                <w:rFonts w:ascii="Times New Roman" w:eastAsia="MYingHei_18030_C-Medium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bCs/>
                <w:kern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2"/>
              </w:rPr>
              <w:t>Tertiles</w:t>
            </w:r>
            <w:proofErr w:type="spellEnd"/>
          </w:p>
        </w:tc>
        <w:tc>
          <w:tcPr>
            <w:tcW w:w="2614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ind w:right="475"/>
              <w:jc w:val="center"/>
              <w:rPr>
                <w:rFonts w:ascii="Times New Roman" w:eastAsia="MYingHei_18030_C-Medium" w:hAnsi="Times New Rom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bCs/>
                <w:kern w:val="0"/>
                <w:sz w:val="22"/>
                <w:szCs w:val="22"/>
              </w:rPr>
              <w:t>POAF</w:t>
            </w:r>
          </w:p>
        </w:tc>
      </w:tr>
      <w:tr w:rsidR="00D279C0">
        <w:trPr>
          <w:cantSplit/>
          <w:trHeight w:val="374"/>
        </w:trPr>
        <w:tc>
          <w:tcPr>
            <w:tcW w:w="166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 xml:space="preserve"> HR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95% CI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 xml:space="preserve"> HR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95% CI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 w:hint="eastAsia"/>
                <w:b/>
                <w:kern w:val="0"/>
                <w:sz w:val="22"/>
              </w:rPr>
              <w:t xml:space="preserve"> HR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b/>
                <w:kern w:val="0"/>
                <w:sz w:val="22"/>
                <w:lang w:eastAsia="zh-TW"/>
              </w:rPr>
              <w:t>95% CI</w:t>
            </w:r>
          </w:p>
        </w:tc>
      </w:tr>
      <w:tr w:rsidR="00D279C0">
        <w:trPr>
          <w:cantSplit/>
          <w:trHeight w:val="374"/>
        </w:trPr>
        <w:tc>
          <w:tcPr>
            <w:tcW w:w="1666" w:type="dxa"/>
            <w:vMerge w:val="restart"/>
            <w:tcBorders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 xml:space="preserve">Primary model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lang w:eastAsia="zh-TW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VAI 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1.0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</w:tr>
      <w:tr w:rsidR="00D279C0">
        <w:trPr>
          <w:cantSplit/>
          <w:trHeight w:val="374"/>
        </w:trPr>
        <w:tc>
          <w:tcPr>
            <w:tcW w:w="1666" w:type="dxa"/>
            <w:vMerge/>
            <w:tcBorders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lang w:eastAsia="zh-TW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1.06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0.95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-1.11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0.95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-1.58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VAI 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1.04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0.92-1.15</w:t>
            </w:r>
          </w:p>
        </w:tc>
      </w:tr>
      <w:tr w:rsidR="00D279C0">
        <w:trPr>
          <w:cantSplit/>
          <w:trHeight w:val="374"/>
        </w:trPr>
        <w:tc>
          <w:tcPr>
            <w:tcW w:w="1666" w:type="dxa"/>
            <w:vMerge/>
            <w:tcBorders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lang w:eastAsia="zh-TW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1.52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1.12-2.75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1.31-3.27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VAI 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1.26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0.95-1.47</w:t>
            </w:r>
          </w:p>
        </w:tc>
      </w:tr>
      <w:tr w:rsidR="00D279C0">
        <w:trPr>
          <w:cantSplit/>
          <w:trHeight w:val="185"/>
        </w:trPr>
        <w:tc>
          <w:tcPr>
            <w:tcW w:w="1666" w:type="dxa"/>
            <w:tcBorders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</w:tr>
      <w:tr w:rsidR="00D279C0">
        <w:trPr>
          <w:cantSplit/>
          <w:trHeight w:val="219"/>
        </w:trPr>
        <w:tc>
          <w:tcPr>
            <w:tcW w:w="1666" w:type="dxa"/>
            <w:vMerge w:val="restart"/>
            <w:tcBorders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 xml:space="preserve">Second </w:t>
            </w: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model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lang w:eastAsia="zh-TW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VAI 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1.0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</w:pPr>
          </w:p>
        </w:tc>
      </w:tr>
      <w:tr w:rsidR="00D279C0">
        <w:trPr>
          <w:cantSplit/>
          <w:trHeight w:val="374"/>
        </w:trPr>
        <w:tc>
          <w:tcPr>
            <w:tcW w:w="1666" w:type="dxa"/>
            <w:vMerge/>
            <w:tcBorders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lang w:eastAsia="zh-TW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0.61-2.12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0.96-1.12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VAI 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1.06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0.74-1.12</w:t>
            </w:r>
          </w:p>
        </w:tc>
      </w:tr>
      <w:tr w:rsidR="00D279C0">
        <w:trPr>
          <w:cantSplit/>
          <w:trHeight w:val="374"/>
        </w:trPr>
        <w:tc>
          <w:tcPr>
            <w:tcW w:w="1666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:rsidR="00D279C0" w:rsidRDefault="00D279C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proofErr w:type="spellStart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  <w:lang w:eastAsia="zh-TW"/>
              </w:rPr>
              <w:t>TyG</w:t>
            </w:r>
            <w:proofErr w:type="spellEnd"/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3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1.89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1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.</w:t>
            </w: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1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6-2.83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  <w:szCs w:val="22"/>
                <w:lang w:eastAsia="zh-TW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  <w:lang w:eastAsia="zh-TW"/>
              </w:rPr>
              <w:t>VATI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 xml:space="preserve"> 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2.61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1</w:t>
            </w:r>
            <w:r>
              <w:rPr>
                <w:rFonts w:ascii="Times New Roman" w:eastAsia="MYingHei_18030_C-Medium" w:hAnsi="Times New Roman" w:cs="Times New Roman" w:hint="eastAsia"/>
                <w:kern w:val="0"/>
                <w:sz w:val="22"/>
              </w:rPr>
              <w:t>.81-4.38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VAI 3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1.37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:rsidR="00D279C0" w:rsidRDefault="003973F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MYingHei_18030_C-Medium" w:hAnsi="Times New Roman" w:cs="Times New Roman"/>
                <w:kern w:val="0"/>
                <w:sz w:val="22"/>
              </w:rPr>
            </w:pPr>
            <w:r>
              <w:rPr>
                <w:rFonts w:ascii="Times New Roman" w:eastAsia="MYingHei_18030_C-Medium" w:hAnsi="Times New Roman" w:cs="Times New Roman"/>
                <w:kern w:val="0"/>
                <w:sz w:val="22"/>
              </w:rPr>
              <w:t>0.92-1.85</w:t>
            </w:r>
          </w:p>
        </w:tc>
      </w:tr>
    </w:tbl>
    <w:p w:rsidR="00D279C0" w:rsidRDefault="00D279C0"/>
    <w:p w:rsidR="00D279C0" w:rsidRDefault="00D279C0"/>
    <w:p w:rsidR="00D279C0" w:rsidRDefault="00D279C0"/>
    <w:p w:rsidR="00D279C0" w:rsidRDefault="00D279C0"/>
    <w:p w:rsidR="00D279C0" w:rsidRDefault="00D279C0"/>
    <w:p w:rsidR="00D279C0" w:rsidRDefault="00D279C0"/>
    <w:p w:rsidR="00D279C0" w:rsidRDefault="00D279C0"/>
    <w:p w:rsidR="00D279C0" w:rsidRDefault="00D279C0"/>
    <w:p w:rsidR="00D279C0" w:rsidRDefault="00D279C0"/>
    <w:p w:rsidR="00D279C0" w:rsidRDefault="00D279C0"/>
    <w:p w:rsidR="00D279C0" w:rsidRDefault="00D279C0">
      <w:pPr>
        <w:rPr>
          <w:rFonts w:ascii="Times New Roman" w:hAnsi="Times New Roman" w:cs="Times New Roman"/>
          <w:szCs w:val="21"/>
        </w:rPr>
      </w:pPr>
    </w:p>
    <w:p w:rsidR="00D279C0" w:rsidRDefault="00D279C0">
      <w:pPr>
        <w:rPr>
          <w:rFonts w:ascii="Times New Roman" w:hAnsi="Times New Roman" w:cs="Times New Roman"/>
          <w:szCs w:val="21"/>
        </w:rPr>
      </w:pPr>
    </w:p>
    <w:p w:rsidR="00D279C0" w:rsidRDefault="00D279C0">
      <w:pPr>
        <w:rPr>
          <w:rFonts w:ascii="Times New Roman" w:hAnsi="Times New Roman" w:cs="Times New Roman"/>
          <w:szCs w:val="21"/>
        </w:rPr>
      </w:pPr>
    </w:p>
    <w:p w:rsidR="00D279C0" w:rsidRDefault="00D279C0">
      <w:pPr>
        <w:rPr>
          <w:rFonts w:ascii="Times New Roman" w:hAnsi="Times New Roman" w:cs="Times New Roman"/>
          <w:szCs w:val="21"/>
        </w:rPr>
      </w:pPr>
    </w:p>
    <w:p w:rsidR="00D279C0" w:rsidRDefault="00D279C0">
      <w:pPr>
        <w:rPr>
          <w:rFonts w:ascii="Times New Roman" w:hAnsi="Times New Roman" w:cs="Times New Roman"/>
          <w:szCs w:val="21"/>
        </w:rPr>
      </w:pPr>
    </w:p>
    <w:p w:rsidR="00D279C0" w:rsidRDefault="00D279C0">
      <w:pPr>
        <w:rPr>
          <w:rFonts w:ascii="Times New Roman" w:hAnsi="Times New Roman" w:cs="Times New Roman"/>
          <w:szCs w:val="21"/>
        </w:rPr>
      </w:pPr>
    </w:p>
    <w:p w:rsidR="00D279C0" w:rsidRDefault="003973F0">
      <w:pPr>
        <w:rPr>
          <w:rFonts w:ascii="Times New Roman" w:eastAsia="等线" w:hAnsi="Times New Roman" w:cs="Times New Roman"/>
          <w:kern w:val="0"/>
          <w:szCs w:val="21"/>
        </w:rPr>
      </w:pPr>
      <w:proofErr w:type="spellStart"/>
      <w:proofErr w:type="gramStart"/>
      <w:r>
        <w:rPr>
          <w:rFonts w:ascii="Times New Roman" w:hAnsi="Times New Roman" w:cs="Times New Roman"/>
          <w:szCs w:val="21"/>
        </w:rPr>
        <w:t>VATI</w:t>
      </w:r>
      <w:r>
        <w:rPr>
          <w:rFonts w:ascii="Times New Roman" w:hAnsi="Times New Roman" w:cs="Times New Roman" w:hint="eastAsia"/>
          <w:szCs w:val="21"/>
        </w:rPr>
        <w:t>:visceral</w:t>
      </w:r>
      <w:proofErr w:type="spellEnd"/>
      <w:proofErr w:type="gramEnd"/>
      <w:r>
        <w:rPr>
          <w:rFonts w:ascii="Times New Roman" w:hAnsi="Times New Roman" w:cs="Times New Roman" w:hint="eastAsia"/>
          <w:szCs w:val="21"/>
        </w:rPr>
        <w:t xml:space="preserve"> adiposity tissue </w:t>
      </w:r>
      <w:proofErr w:type="spellStart"/>
      <w:r>
        <w:rPr>
          <w:rFonts w:ascii="Times New Roman" w:hAnsi="Times New Roman" w:cs="Times New Roman" w:hint="eastAsia"/>
          <w:szCs w:val="21"/>
        </w:rPr>
        <w:t>index</w:t>
      </w:r>
      <w:r>
        <w:rPr>
          <w:rFonts w:ascii="Times New Roman" w:eastAsia="等线" w:hAnsi="Times New Roman" w:cs="Times New Roman"/>
          <w:kern w:val="0"/>
          <w:szCs w:val="21"/>
          <w:lang w:eastAsia="zh-TW"/>
        </w:rPr>
        <w:t>;</w:t>
      </w:r>
      <w:r>
        <w:rPr>
          <w:rFonts w:ascii="Times New Roman" w:eastAsia="等线" w:hAnsi="Times New Roman" w:cs="Times New Roman" w:hint="eastAsia"/>
          <w:kern w:val="0"/>
          <w:szCs w:val="21"/>
          <w:lang w:eastAsia="zh-TW"/>
        </w:rPr>
        <w:t>TyG</w:t>
      </w:r>
      <w:r>
        <w:rPr>
          <w:rFonts w:ascii="Times New Roman" w:eastAsia="等线" w:hAnsi="Times New Roman" w:cs="Times New Roman" w:hint="eastAsia"/>
          <w:kern w:val="0"/>
          <w:szCs w:val="21"/>
        </w:rPr>
        <w:t>:</w:t>
      </w:r>
      <w:r>
        <w:rPr>
          <w:rFonts w:ascii="Times New Roman" w:eastAsia="等线" w:hAnsi="Times New Roman" w:cs="Times New Roman"/>
          <w:kern w:val="0"/>
          <w:szCs w:val="21"/>
          <w:lang w:eastAsia="zh-TW"/>
        </w:rPr>
        <w:t>Triglyceride</w:t>
      </w:r>
      <w:proofErr w:type="spellEnd"/>
      <w:r>
        <w:rPr>
          <w:rFonts w:ascii="Times New Roman" w:eastAsia="等线" w:hAnsi="Times New Roman" w:cs="Times New Roman" w:hint="eastAsia"/>
          <w:kern w:val="0"/>
          <w:szCs w:val="21"/>
        </w:rPr>
        <w:t xml:space="preserve"> g</w:t>
      </w:r>
      <w:r>
        <w:rPr>
          <w:rFonts w:ascii="Times New Roman" w:eastAsia="等线" w:hAnsi="Times New Roman" w:cs="Times New Roman"/>
          <w:kern w:val="0"/>
          <w:szCs w:val="21"/>
          <w:lang w:eastAsia="zh-TW"/>
        </w:rPr>
        <w:t xml:space="preserve">lucose </w:t>
      </w:r>
      <w:proofErr w:type="spellStart"/>
      <w:r>
        <w:rPr>
          <w:rFonts w:ascii="Times New Roman" w:eastAsia="等线" w:hAnsi="Times New Roman" w:cs="Times New Roman" w:hint="eastAsia"/>
          <w:kern w:val="0"/>
          <w:szCs w:val="21"/>
        </w:rPr>
        <w:t>i</w:t>
      </w:r>
      <w:r>
        <w:rPr>
          <w:rFonts w:ascii="Times New Roman" w:eastAsia="等线" w:hAnsi="Times New Roman" w:cs="Times New Roman"/>
          <w:kern w:val="0"/>
          <w:szCs w:val="21"/>
          <w:lang w:eastAsia="zh-TW"/>
        </w:rPr>
        <w:t>ndex</w:t>
      </w:r>
      <w:r>
        <w:rPr>
          <w:rFonts w:ascii="Times New Roman" w:eastAsia="等线" w:hAnsi="Times New Roman" w:cs="Times New Roman" w:hint="eastAsia"/>
          <w:kern w:val="0"/>
          <w:szCs w:val="21"/>
        </w:rPr>
        <w:t>;</w:t>
      </w:r>
      <w:r>
        <w:rPr>
          <w:rFonts w:ascii="Times New Roman" w:eastAsia="MYingHei_18030_C-Medium" w:hAnsi="Times New Roman" w:cs="Times New Roman" w:hint="eastAsia"/>
          <w:kern w:val="0"/>
          <w:szCs w:val="21"/>
        </w:rPr>
        <w:t>POAF:</w:t>
      </w:r>
      <w:r>
        <w:rPr>
          <w:rFonts w:ascii="Times New Roman" w:eastAsia="等线" w:hAnsi="Times New Roman" w:cs="Times New Roman" w:hint="eastAsia"/>
          <w:kern w:val="0"/>
          <w:szCs w:val="21"/>
        </w:rPr>
        <w:t>Postoperative</w:t>
      </w:r>
      <w:proofErr w:type="spellEnd"/>
      <w:r>
        <w:rPr>
          <w:rFonts w:ascii="Times New Roman" w:eastAsia="等线" w:hAnsi="Times New Roman" w:cs="Times New Roman" w:hint="eastAsia"/>
          <w:kern w:val="0"/>
          <w:szCs w:val="21"/>
        </w:rPr>
        <w:t xml:space="preserve"> atrial </w:t>
      </w:r>
      <w:proofErr w:type="spellStart"/>
      <w:r>
        <w:rPr>
          <w:rFonts w:ascii="Times New Roman" w:eastAsia="等线" w:hAnsi="Times New Roman" w:cs="Times New Roman" w:hint="eastAsia"/>
          <w:kern w:val="0"/>
          <w:szCs w:val="21"/>
        </w:rPr>
        <w:t>fibrillation;HR</w:t>
      </w:r>
      <w:r>
        <w:rPr>
          <w:rFonts w:ascii="Times New Roman" w:eastAsia="等线" w:hAnsi="Times New Roman" w:cs="Times New Roman"/>
          <w:kern w:val="0"/>
          <w:szCs w:val="21"/>
        </w:rPr>
        <w:t>:</w:t>
      </w:r>
      <w:r>
        <w:rPr>
          <w:rFonts w:ascii="Times New Roman" w:eastAsia="等线" w:hAnsi="Times New Roman" w:cs="Times New Roman" w:hint="eastAsia"/>
          <w:kern w:val="0"/>
          <w:szCs w:val="21"/>
        </w:rPr>
        <w:t>hazard</w:t>
      </w:r>
      <w:proofErr w:type="spellEnd"/>
      <w:r>
        <w:rPr>
          <w:rFonts w:ascii="Times New Roman" w:eastAsia="等线" w:hAnsi="Times New Roman" w:cs="Times New Roman" w:hint="eastAsia"/>
          <w:kern w:val="0"/>
          <w:szCs w:val="21"/>
        </w:rPr>
        <w:t xml:space="preserve"> ratio</w:t>
      </w:r>
    </w:p>
    <w:p w:rsidR="00D279C0" w:rsidRDefault="00D279C0">
      <w:pPr>
        <w:rPr>
          <w:rFonts w:ascii="Times New Roman" w:eastAsia="等线" w:hAnsi="Times New Roman" w:cs="Times New Roman"/>
          <w:kern w:val="0"/>
          <w:szCs w:val="21"/>
        </w:rPr>
      </w:pPr>
    </w:p>
    <w:p w:rsidR="00D279C0" w:rsidRDefault="003973F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Primary model = model </w:t>
      </w:r>
      <w:r>
        <w:rPr>
          <w:rFonts w:ascii="Times New Roman" w:hAnsi="Times New Roman" w:cs="Times New Roman" w:hint="eastAsia"/>
          <w:szCs w:val="21"/>
        </w:rPr>
        <w:t>3</w:t>
      </w:r>
      <w:r>
        <w:rPr>
          <w:rFonts w:ascii="Times New Roman" w:hAnsi="Times New Roman" w:cs="Times New Roman"/>
          <w:szCs w:val="21"/>
        </w:rPr>
        <w:t xml:space="preserve"> from Table 2 </w:t>
      </w:r>
      <w:r>
        <w:rPr>
          <w:rFonts w:ascii="Times New Roman" w:hAnsi="Times New Roman" w:cs="Times New Roman"/>
          <w:szCs w:val="21"/>
        </w:rPr>
        <w:t>excluded</w:t>
      </w:r>
      <w:r>
        <w:rPr>
          <w:rFonts w:ascii="Times New Roman" w:hAnsi="Times New Roman" w:cs="Times New Roman"/>
          <w:szCs w:val="21"/>
        </w:rPr>
        <w:t xml:space="preserve"> the </w:t>
      </w:r>
      <w:hyperlink r:id="rId6" w:history="1">
        <w:r>
          <w:rPr>
            <w:rFonts w:ascii="Times New Roman" w:hAnsi="Times New Roman" w:cs="Times New Roman"/>
            <w:szCs w:val="21"/>
          </w:rPr>
          <w:t>left atrial diameter</w:t>
        </w:r>
      </w:hyperlink>
      <w:r>
        <w:rPr>
          <w:rFonts w:ascii="Times New Roman" w:hAnsi="Times New Roman" w:cs="Times New Roman"/>
          <w:szCs w:val="21"/>
        </w:rPr>
        <w:t xml:space="preserve"> more than 40 mm </w:t>
      </w:r>
      <w:r>
        <w:rPr>
          <w:rFonts w:ascii="Times New Roman" w:hAnsi="Times New Roman" w:cs="Times New Roman"/>
          <w:szCs w:val="21"/>
        </w:rPr>
        <w:t xml:space="preserve">: age, sex, </w:t>
      </w:r>
      <w:proofErr w:type="spellStart"/>
      <w:r>
        <w:rPr>
          <w:rFonts w:ascii="Times New Roman" w:hAnsi="Times New Roman" w:cs="Times New Roman"/>
          <w:szCs w:val="21"/>
        </w:rPr>
        <w:t>BMI,CRP,</w:t>
      </w:r>
      <w:r>
        <w:rPr>
          <w:rFonts w:ascii="Times New Roman" w:hAnsi="Times New Roman" w:cs="Times New Roman"/>
          <w:szCs w:val="21"/>
          <w:lang w:eastAsia="zh-TW"/>
        </w:rPr>
        <w:t>Diabetes</w:t>
      </w:r>
      <w:r>
        <w:rPr>
          <w:rFonts w:ascii="Times New Roman" w:hAnsi="Times New Roman" w:cs="Times New Roman"/>
          <w:szCs w:val="21"/>
        </w:rPr>
        <w:t>,</w:t>
      </w:r>
      <w:hyperlink r:id="rId7" w:anchor="/javascript:;" w:history="1">
        <w:r>
          <w:rPr>
            <w:rFonts w:ascii="Times New Roman" w:hAnsi="Times New Roman" w:cs="Times New Roman"/>
            <w:szCs w:val="21"/>
          </w:rPr>
          <w:t>E</w:t>
        </w:r>
        <w:r>
          <w:rPr>
            <w:rFonts w:ascii="Times New Roman" w:hAnsi="Times New Roman" w:cs="Times New Roman"/>
            <w:szCs w:val="21"/>
          </w:rPr>
          <w:t>mergency</w:t>
        </w:r>
        <w:proofErr w:type="spellEnd"/>
      </w:hyperlink>
      <w:r>
        <w:rPr>
          <w:rFonts w:ascii="Times New Roman" w:hAnsi="Times New Roman" w:cs="Times New Roman"/>
          <w:szCs w:val="21"/>
        </w:rPr>
        <w:t> </w:t>
      </w:r>
      <w:proofErr w:type="spellStart"/>
      <w:r>
        <w:rPr>
          <w:rFonts w:ascii="Times New Roman" w:hAnsi="Times New Roman" w:cs="Times New Roman"/>
          <w:szCs w:val="21"/>
        </w:rPr>
        <w:fldChar w:fldCharType="begin"/>
      </w:r>
      <w:r>
        <w:rPr>
          <w:rFonts w:ascii="Times New Roman" w:hAnsi="Times New Roman" w:cs="Times New Roman"/>
          <w:szCs w:val="21"/>
        </w:rPr>
        <w:instrText xml:space="preserve"> HYPERLINK "C:/Users/surface/AppData/Local/youdao/dict/Application/8.9.3.0/resultui/html/index.html" \l "/javascript:;" </w:instrText>
      </w:r>
      <w:r>
        <w:rPr>
          <w:rFonts w:ascii="Times New Roman" w:hAnsi="Times New Roman" w:cs="Times New Roman"/>
          <w:szCs w:val="21"/>
        </w:rPr>
        <w:fldChar w:fldCharType="separate"/>
      </w:r>
      <w:r>
        <w:rPr>
          <w:rFonts w:ascii="Times New Roman" w:hAnsi="Times New Roman" w:cs="Times New Roman"/>
          <w:szCs w:val="21"/>
        </w:rPr>
        <w:t>operation</w:t>
      </w:r>
      <w:r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t>,NYHA</w:t>
      </w:r>
      <w:proofErr w:type="spellEnd"/>
      <w:r>
        <w:rPr>
          <w:rFonts w:ascii="Times New Roman" w:hAnsi="Times New Roman" w:cs="Times New Roman"/>
          <w:szCs w:val="21"/>
        </w:rPr>
        <w:t xml:space="preserve"> III–IV</w:t>
      </w:r>
    </w:p>
    <w:p w:rsidR="00D279C0" w:rsidRDefault="003973F0">
      <w:pPr>
        <w:ind w:firstLineChars="100" w:firstLine="210"/>
        <w:rPr>
          <w:szCs w:val="21"/>
        </w:rPr>
      </w:pPr>
      <w:r>
        <w:rPr>
          <w:rFonts w:ascii="Times New Roman" w:hAnsi="Times New Roman" w:cs="Times New Roman"/>
          <w:szCs w:val="21"/>
        </w:rPr>
        <w:t>Second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model</w:t>
      </w:r>
      <w:r>
        <w:rPr>
          <w:rFonts w:ascii="Times New Roman" w:hAnsi="Times New Roman" w:cs="Times New Roman"/>
          <w:szCs w:val="21"/>
        </w:rPr>
        <w:t>: Primary model + hypertension, total cholesterol, HDL cholesterol, and triglycerides</w:t>
      </w:r>
    </w:p>
    <w:p w:rsidR="00D279C0" w:rsidRDefault="00D279C0">
      <w:pPr>
        <w:rPr>
          <w:rFonts w:ascii="Times New Roman" w:hAnsi="Times New Roman" w:cs="Times New Roman"/>
        </w:rPr>
      </w:pPr>
    </w:p>
    <w:sectPr w:rsidR="00D279C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9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ingHei_18030_C-Medium">
    <w:altName w:val="微软雅黑"/>
    <w:charset w:val="00"/>
    <w:family w:val="roman"/>
    <w:pitch w:val="default"/>
    <w:sig w:usb0="00000000" w:usb1="00000000" w:usb2="0000001E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hOGE3ZjhhMjU1YjI0YTFlYjIyOTFjNzM5OTRmNTkifQ=="/>
  </w:docVars>
  <w:rsids>
    <w:rsidRoot w:val="236068A0"/>
    <w:rsid w:val="003973F0"/>
    <w:rsid w:val="00D279C0"/>
    <w:rsid w:val="2360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6E7F27"/>
  <w15:docId w15:val="{A0055DDC-3F11-42DC-9218-317138FE0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:/Users/surface/AppData/Local/youdao/dict/Application/8.9.3.0/resultui/html/index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hyperlink" Target="javascript:;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463</Words>
  <Characters>2641</Characters>
  <Application>Microsoft Office Word</Application>
  <DocSecurity>0</DocSecurity>
  <Lines>22</Lines>
  <Paragraphs>6</Paragraphs>
  <ScaleCrop>false</ScaleCrop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P.Z.</dc:creator>
  <cp:lastModifiedBy>Iris</cp:lastModifiedBy>
  <cp:revision>2</cp:revision>
  <dcterms:created xsi:type="dcterms:W3CDTF">2023-03-23T12:44:00Z</dcterms:created>
  <dcterms:modified xsi:type="dcterms:W3CDTF">2023-06-16T02:53:00Z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BF605E2E8E954694BBD2F7C9CC1D92FC</vt:lpwstr>
  </property>
</Properties>
</file>