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B11D7" w14:textId="6FD7D78F" w:rsidR="00C91845" w:rsidRPr="00E86683" w:rsidRDefault="00622C62" w:rsidP="009238F4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 w:rsidRPr="00E86683">
        <w:rPr>
          <w:rFonts w:ascii="Times New Roman" w:hAnsi="Times New Roman" w:cs="Times New Roman"/>
          <w:b/>
          <w:bCs/>
          <w:sz w:val="28"/>
          <w:szCs w:val="32"/>
        </w:rPr>
        <w:t>Supplementa</w:t>
      </w:r>
      <w:r w:rsidR="002F3FF6">
        <w:rPr>
          <w:rFonts w:ascii="Times New Roman" w:hAnsi="Times New Roman" w:cs="Times New Roman"/>
          <w:b/>
          <w:bCs/>
          <w:sz w:val="28"/>
          <w:szCs w:val="32"/>
        </w:rPr>
        <w:t>ry</w:t>
      </w:r>
      <w:r w:rsidR="002D7B6A">
        <w:rPr>
          <w:rFonts w:ascii="Times New Roman" w:hAnsi="Times New Roman" w:cs="Times New Roman"/>
          <w:b/>
          <w:bCs/>
          <w:sz w:val="28"/>
          <w:szCs w:val="32"/>
        </w:rPr>
        <w:t xml:space="preserve"> materials</w:t>
      </w:r>
    </w:p>
    <w:p w14:paraId="52992DB2" w14:textId="77777777" w:rsidR="00E86683" w:rsidRDefault="00E86683" w:rsidP="00C77C6E">
      <w:pPr>
        <w:spacing w:line="480" w:lineRule="auto"/>
        <w:rPr>
          <w:rFonts w:ascii="Times New Roman" w:hAnsi="Times New Roman" w:cs="Times New Roman"/>
          <w:sz w:val="28"/>
          <w:szCs w:val="32"/>
        </w:rPr>
      </w:pPr>
    </w:p>
    <w:p w14:paraId="48EDD696" w14:textId="4FA96E56" w:rsidR="00FD5AFB" w:rsidRPr="00143612" w:rsidRDefault="00F03EB3" w:rsidP="00FD5AFB">
      <w:pPr>
        <w:spacing w:line="480" w:lineRule="auto"/>
        <w:rPr>
          <w:rFonts w:ascii="Times New Roman" w:hAnsi="Times New Roman" w:cs="Times New Roman"/>
          <w:sz w:val="28"/>
          <w:szCs w:val="32"/>
        </w:rPr>
      </w:pPr>
      <w:r w:rsidRPr="00143612">
        <w:rPr>
          <w:rFonts w:ascii="Times New Roman" w:hAnsi="Times New Roman" w:cs="Times New Roman"/>
          <w:sz w:val="28"/>
          <w:szCs w:val="32"/>
        </w:rPr>
        <w:t>Supplement</w:t>
      </w:r>
      <w:r w:rsidR="002F3FF6" w:rsidRPr="00143612">
        <w:rPr>
          <w:rFonts w:ascii="Times New Roman" w:hAnsi="Times New Roman" w:cs="Times New Roman"/>
          <w:sz w:val="28"/>
          <w:szCs w:val="32"/>
        </w:rPr>
        <w:t>ary information:</w:t>
      </w:r>
      <w:r w:rsidRPr="00143612">
        <w:rPr>
          <w:rFonts w:ascii="Times New Roman" w:hAnsi="Times New Roman" w:cs="Times New Roman"/>
          <w:sz w:val="28"/>
          <w:szCs w:val="32"/>
        </w:rPr>
        <w:t xml:space="preserve"> </w:t>
      </w:r>
      <w:r w:rsidR="00FD5AFB" w:rsidRPr="00143612">
        <w:rPr>
          <w:rFonts w:ascii="Times New Roman" w:hAnsi="Times New Roman" w:cs="Times New Roman"/>
          <w:sz w:val="28"/>
          <w:szCs w:val="32"/>
        </w:rPr>
        <w:t xml:space="preserve">Deep </w:t>
      </w:r>
      <w:proofErr w:type="spellStart"/>
      <w:r w:rsidR="00FD5AFB" w:rsidRPr="00143612">
        <w:rPr>
          <w:rFonts w:ascii="Times New Roman" w:hAnsi="Times New Roman" w:cs="Times New Roman"/>
          <w:sz w:val="28"/>
          <w:szCs w:val="32"/>
        </w:rPr>
        <w:t>SHapley</w:t>
      </w:r>
      <w:proofErr w:type="spellEnd"/>
      <w:r w:rsidR="00FD5AFB" w:rsidRPr="00143612">
        <w:rPr>
          <w:rFonts w:ascii="Times New Roman" w:hAnsi="Times New Roman" w:cs="Times New Roman"/>
          <w:sz w:val="28"/>
          <w:szCs w:val="32"/>
        </w:rPr>
        <w:t xml:space="preserve"> Additive </w:t>
      </w:r>
      <w:proofErr w:type="spellStart"/>
      <w:r w:rsidR="00FD5AFB" w:rsidRPr="00143612">
        <w:rPr>
          <w:rFonts w:ascii="Times New Roman" w:hAnsi="Times New Roman" w:cs="Times New Roman"/>
          <w:sz w:val="28"/>
          <w:szCs w:val="32"/>
        </w:rPr>
        <w:t>exPlanations</w:t>
      </w:r>
      <w:proofErr w:type="spellEnd"/>
      <w:r w:rsidR="00FD5AFB" w:rsidRPr="00143612">
        <w:rPr>
          <w:rFonts w:ascii="Times New Roman" w:hAnsi="Times New Roman" w:cs="Times New Roman"/>
          <w:sz w:val="28"/>
          <w:szCs w:val="32"/>
        </w:rPr>
        <w:t xml:space="preserve"> (D-SHAP) Deep Learning Models</w:t>
      </w:r>
    </w:p>
    <w:p w14:paraId="674E2489" w14:textId="56BC029F" w:rsidR="00FD5AFB" w:rsidRDefault="00FD5AFB" w:rsidP="00FD5AFB">
      <w:pPr>
        <w:spacing w:line="480" w:lineRule="auto"/>
        <w:ind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</w:t>
      </w:r>
      <w:r w:rsidRPr="002B7198">
        <w:rPr>
          <w:rFonts w:ascii="Times New Roman" w:hAnsi="Times New Roman" w:cs="Times New Roman"/>
        </w:rPr>
        <w:t xml:space="preserve">e intuition </w:t>
      </w:r>
      <w:r>
        <w:rPr>
          <w:rFonts w:ascii="Times New Roman" w:hAnsi="Times New Roman" w:cs="Times New Roman"/>
        </w:rPr>
        <w:t xml:space="preserve">for </w:t>
      </w:r>
      <w:r w:rsidRPr="002B7198">
        <w:rPr>
          <w:rFonts w:ascii="Times New Roman" w:hAnsi="Times New Roman" w:cs="Times New Roman"/>
        </w:rPr>
        <w:t>D-SHAP comes from the Taylor series</w:t>
      </w:r>
      <w:r>
        <w:rPr>
          <w:rFonts w:ascii="Times New Roman" w:hAnsi="Times New Roman" w:cs="Times New Roman"/>
        </w:rPr>
        <w:t xml:space="preserve"> formulation</w:t>
      </w:r>
      <w:r w:rsidR="0020526B">
        <w:rPr>
          <w:rFonts w:ascii="Times New Roman" w:hAnsi="Times New Roman" w:cs="Times New Roman"/>
        </w:rPr>
        <w:t>:</w:t>
      </w:r>
    </w:p>
    <w:p w14:paraId="3BDC9920" w14:textId="77777777" w:rsidR="00FD5AFB" w:rsidRPr="00622443" w:rsidRDefault="00FD5AFB" w:rsidP="00FD5AFB">
      <w:pPr>
        <w:spacing w:line="480" w:lineRule="auto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z</m:t>
              </m:r>
            </m:e>
          </m:d>
          <m:r>
            <w:rPr>
              <w:rFonts w:ascii="Cambria Math" w:hAnsi="Cambria Math" w:cs="Times New Roman"/>
            </w:rPr>
            <m:t>=f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z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0</m:t>
                  </m:r>
                </m:sup>
              </m:sSup>
            </m:e>
          </m:d>
          <m:r>
            <w:rPr>
              <w:rFonts w:ascii="Cambria Math" w:hAnsi="Cambria Math" w:cs="Times New Roman"/>
            </w:rPr>
            <m:t>+</m:t>
          </m:r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f</m:t>
              </m:r>
            </m:e>
            <m:sub>
              <m:r>
                <w:rPr>
                  <w:rFonts w:ascii="Cambria Math" w:hAnsi="Cambria Math" w:cs="Times New Roman"/>
                </w:rPr>
                <m:t>z</m:t>
              </m:r>
            </m:sub>
            <m:sup>
              <m:r>
                <w:rPr>
                  <w:rFonts w:ascii="Cambria Math" w:hAnsi="Cambria Math" w:cs="Times New Roman"/>
                </w:rPr>
                <m:t>'</m:t>
              </m:r>
            </m:sup>
          </m:sSubSup>
          <m:r>
            <w:rPr>
              <w:rFonts w:ascii="Cambria Math" w:hAnsi="Cambria Math" w:cs="Times New Roman"/>
            </w:rPr>
            <m:t>*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z-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z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0</m:t>
                  </m:r>
                </m:sup>
              </m:sSup>
            </m:e>
          </m:d>
          <m:r>
            <w:rPr>
              <w:rFonts w:ascii="Cambria Math" w:hAnsi="Cambria Math" w:cs="Times New Roman"/>
            </w:rPr>
            <m:t>+Δ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z-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z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0</m:t>
                  </m:r>
                </m:sup>
              </m:sSup>
            </m:e>
          </m:d>
          <m:r>
            <m:rPr>
              <m:nor/>
            </m:rPr>
            <w:rPr>
              <w:rFonts w:ascii="Cambria Math" w:hAnsi="Cambria Math" w:cs="Times New Roman" w:hint="eastAsia"/>
            </w:rPr>
            <m:t xml:space="preserve"> </m:t>
          </m:r>
          <m:r>
            <m:rPr>
              <m:nor/>
            </m:rPr>
            <w:rPr>
              <w:rFonts w:ascii="Cambria Math" w:hAnsi="Cambria Math" w:cs="Times New Roman"/>
            </w:rPr>
            <m:t xml:space="preserve">                </m:t>
          </m:r>
          <m:r>
            <m:rPr>
              <m:nor/>
            </m:rPr>
            <w:rPr>
              <w:rFonts w:ascii="Cambria Math" w:hAnsi="Cambria Math" w:cs="Times New Roman" w:hint="eastAsia"/>
            </w:rPr>
            <m:t>(</m:t>
          </m:r>
          <m:r>
            <m:rPr>
              <m:nor/>
            </m:rPr>
            <w:rPr>
              <w:rFonts w:ascii="Cambria Math" w:hAnsi="Cambria Math" w:cs="Times New Roman"/>
            </w:rPr>
            <m:t>1)</m:t>
          </m:r>
        </m:oMath>
      </m:oMathPara>
    </w:p>
    <w:p w14:paraId="18EB360C" w14:textId="77777777" w:rsidR="00FD5AFB" w:rsidRDefault="00FD5AFB" w:rsidP="00FD5AF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that represents </w:t>
      </w:r>
      <w:r w:rsidRPr="001F1648">
        <w:rPr>
          <w:rFonts w:ascii="Times New Roman" w:hAnsi="Times New Roman" w:cs="Times New Roman"/>
        </w:rPr>
        <w:t>any function</w:t>
      </w:r>
      <w:r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f(z)</m:t>
        </m:r>
      </m:oMath>
      <w:r>
        <w:rPr>
          <w:rFonts w:ascii="Times New Roman" w:hAnsi="Times New Roman" w:cs="Times New Roman"/>
        </w:rPr>
        <w:t xml:space="preserve"> </w:t>
      </w:r>
      <w:r w:rsidRPr="001C4DBE">
        <w:rPr>
          <w:rFonts w:ascii="Times New Roman" w:hAnsi="Times New Roman" w:cs="Times New Roman"/>
        </w:rPr>
        <w:t xml:space="preserve">as a linear function </w:t>
      </w:r>
      <w:r>
        <w:rPr>
          <w:rFonts w:ascii="Times New Roman" w:hAnsi="Times New Roman" w:cs="Times New Roman"/>
        </w:rPr>
        <w:t xml:space="preserve">using </w:t>
      </w:r>
      <w:r w:rsidRPr="001C4DBE">
        <w:rPr>
          <w:rFonts w:ascii="Times New Roman" w:hAnsi="Times New Roman" w:cs="Times New Roman"/>
        </w:rPr>
        <w:t>the reference</w:t>
      </w:r>
      <w:r>
        <w:rPr>
          <w:rFonts w:ascii="Times New Roman" w:hAnsi="Times New Roman" w:cs="Times New Roman" w:hint="eastAsia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z</m:t>
            </m:r>
          </m:e>
          <m:sup>
            <m:r>
              <w:rPr>
                <w:rFonts w:ascii="Cambria Math" w:hAnsi="Cambria Math" w:cs="Times New Roman"/>
              </w:rPr>
              <m:t>0</m:t>
            </m:r>
          </m:sup>
        </m:sSup>
      </m:oMath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plus </w:t>
      </w:r>
      <w:r w:rsidRPr="00D934CE">
        <w:rPr>
          <w:rFonts w:ascii="Times New Roman" w:hAnsi="Times New Roman" w:cs="Times New Roman"/>
        </w:rPr>
        <w:t>the error term</w:t>
      </w:r>
      <w:r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Δ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z-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p>
                <m:r>
                  <w:rPr>
                    <w:rFonts w:ascii="Cambria Math" w:hAnsi="Cambria Math" w:cs="Times New Roman"/>
                  </w:rPr>
                  <m:t>0</m:t>
                </m:r>
              </m:sup>
            </m:sSup>
          </m:e>
        </m:d>
      </m:oMath>
      <w:r>
        <w:rPr>
          <w:rFonts w:ascii="Times New Roman" w:hAnsi="Times New Roman" w:cs="Times New Roman"/>
        </w:rPr>
        <w:t>. I</w:t>
      </w:r>
      <w:r w:rsidRPr="0075417C">
        <w:rPr>
          <w:rFonts w:ascii="Times New Roman" w:hAnsi="Times New Roman" w:cs="Times New Roman"/>
        </w:rPr>
        <w:t>f the</w:t>
      </w:r>
      <w:r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∆</m:t>
        </m:r>
      </m:oMath>
      <w:r>
        <w:rPr>
          <w:rFonts w:ascii="Times New Roman" w:hAnsi="Times New Roman" w:cs="Times New Roman" w:hint="eastAsia"/>
        </w:rPr>
        <w:t xml:space="preserve"> </w:t>
      </w:r>
      <w:r w:rsidRPr="000379AC">
        <w:rPr>
          <w:rFonts w:ascii="Times New Roman" w:hAnsi="Times New Roman" w:cs="Times New Roman"/>
        </w:rPr>
        <w:t>term is small enough, a linear transformation</w:t>
      </w:r>
      <w:r>
        <w:rPr>
          <w:rFonts w:ascii="Times New Roman" w:hAnsi="Times New Roman" w:cs="Times New Roman"/>
        </w:rPr>
        <w:t xml:space="preserve"> holds with respect to </w:t>
      </w:r>
      <w:r w:rsidRPr="00947AA1">
        <w:rPr>
          <w:rFonts w:ascii="Times New Roman" w:hAnsi="Times New Roman" w:cs="Times New Roman"/>
        </w:rPr>
        <w:t>the local input and output where</w:t>
      </w:r>
      <w:r>
        <w:rPr>
          <w:rFonts w:ascii="Times New Roman" w:hAnsi="Times New Roman" w:cs="Times New Roman" w:hint="eastAsia"/>
        </w:rPr>
        <w:t xml:space="preserve"> </w:t>
      </w:r>
      <w:r w:rsidRPr="00947AA1">
        <w:rPr>
          <w:rFonts w:ascii="Times New Roman" w:hAnsi="Times New Roman" w:cs="Times New Roman"/>
        </w:rPr>
        <w:t>the coefficients</w:t>
      </w:r>
      <w:r>
        <w:rPr>
          <w:rFonts w:ascii="Times New Roman" w:hAnsi="Times New Roman" w:cs="Times New Roman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f</m:t>
            </m:r>
          </m:e>
          <m:sub>
            <m:r>
              <w:rPr>
                <w:rFonts w:ascii="Cambria Math" w:hAnsi="Cambria Math" w:cs="Times New Roman"/>
              </w:rPr>
              <m:t>z</m:t>
            </m:r>
          </m:sub>
          <m:sup>
            <m:r>
              <w:rPr>
                <w:rFonts w:ascii="Cambria Math" w:hAnsi="Cambria Math" w:cs="Times New Roman"/>
              </w:rPr>
              <m:t>'</m:t>
            </m:r>
          </m:sup>
        </m:sSubSup>
      </m:oMath>
      <w:r>
        <w:rPr>
          <w:rFonts w:ascii="Times New Roman" w:hAnsi="Times New Roman" w:cs="Times New Roman" w:hint="eastAsia"/>
        </w:rPr>
        <w:t xml:space="preserve"> </w:t>
      </w:r>
      <w:r w:rsidRPr="0017090A">
        <w:rPr>
          <w:rFonts w:ascii="Times New Roman" w:hAnsi="Times New Roman" w:cs="Times New Roman"/>
        </w:rPr>
        <w:t>can be ana</w:t>
      </w:r>
      <w:r w:rsidRPr="00F6345E">
        <w:rPr>
          <w:rFonts w:ascii="Times New Roman" w:hAnsi="Times New Roman" w:cs="Times New Roman"/>
        </w:rPr>
        <w:t xml:space="preserve">lytically approximated by </w:t>
      </w:r>
      <m:oMath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f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</m:d>
            <m:r>
              <w:rPr>
                <w:rFonts w:ascii="Cambria Math" w:hAnsi="Cambria Math" w:cs="Times New Roman"/>
              </w:rPr>
              <m:t>-f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z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p>
                </m:sSup>
              </m:e>
            </m:d>
          </m:e>
        </m:d>
        <m:r>
          <w:rPr>
            <w:rFonts w:ascii="Cambria Math" w:hAnsi="Cambria Math" w:cs="Times New Roman"/>
          </w:rPr>
          <m:t>/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z-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p>
                <m:r>
                  <w:rPr>
                    <w:rFonts w:ascii="Cambria Math" w:hAnsi="Cambria Math" w:cs="Times New Roman"/>
                  </w:rPr>
                  <m:t>0</m:t>
                </m:r>
              </m:sup>
            </m:sSup>
          </m:e>
        </m:d>
      </m:oMath>
      <w:r w:rsidRPr="00F6345E">
        <w:rPr>
          <w:rFonts w:ascii="Times New Roman" w:hAnsi="Times New Roman" w:cs="Times New Roman" w:hint="eastAsia"/>
        </w:rPr>
        <w:t xml:space="preserve"> </w:t>
      </w:r>
      <w:r w:rsidRPr="00F6345E">
        <w:rPr>
          <w:rFonts w:ascii="Times New Roman" w:hAnsi="Times New Roman" w:cs="Times New Roman"/>
        </w:rPr>
        <w:t xml:space="preserve">without actually using the derivative function. In D-SHAP, based on the above statement, we have the following: For any local output </w:t>
      </w:r>
      <m:oMath>
        <m:r>
          <w:rPr>
            <w:rFonts w:ascii="Cambria Math" w:hAnsi="Cambria Math" w:cs="Times New Roman"/>
          </w:rPr>
          <m:t>f(z)</m:t>
        </m:r>
      </m:oMath>
      <w:r w:rsidRPr="00F6345E">
        <w:rPr>
          <w:rFonts w:ascii="Times New Roman" w:hAnsi="Times New Roman" w:cs="Times New Roman"/>
        </w:rPr>
        <w:t xml:space="preserve">, a linear function </w:t>
      </w:r>
      <m:oMath>
        <m:r>
          <w:rPr>
            <w:rFonts w:ascii="Cambria Math" w:hAnsi="Cambria Math" w:cs="Times New Roman"/>
          </w:rPr>
          <m:t>ϕ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f,z</m:t>
            </m:r>
          </m:e>
        </m:d>
      </m:oMath>
      <w:r w:rsidRPr="00F6345E">
        <w:rPr>
          <w:rFonts w:ascii="Times New Roman" w:hAnsi="Times New Roman" w:cs="Times New Roman" w:hint="eastAsia"/>
        </w:rPr>
        <w:t xml:space="preserve"> </w:t>
      </w:r>
      <w:r w:rsidRPr="00F6345E">
        <w:rPr>
          <w:rFonts w:ascii="Times New Roman" w:hAnsi="Times New Roman" w:cs="Times New Roman"/>
        </w:rPr>
        <w:t>with respect to the loc</w:t>
      </w:r>
      <w:r w:rsidRPr="00CF6E0D">
        <w:rPr>
          <w:rFonts w:ascii="Times New Roman" w:hAnsi="Times New Roman" w:cs="Times New Roman"/>
        </w:rPr>
        <w:t>al input</w:t>
      </w:r>
      <w:r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 xml:space="preserve">z= 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</w:rPr>
              <m:t xml:space="preserve">,…, 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</w:rPr>
                  <m:t>N</m:t>
                </m:r>
              </m:sub>
            </m:sSub>
          </m:e>
        </m:d>
        <m:r>
          <w:rPr>
            <w:rFonts w:ascii="Cambria Math" w:hAnsi="Cambria Math" w:cs="Times New Roman" w:hint="eastAsia"/>
          </w:rPr>
          <m:t xml:space="preserve"> </m:t>
        </m:r>
        <m:r>
          <w:rPr>
            <w:rFonts w:ascii="Cambria Math" w:hAnsi="Cambria Math" w:cs="Times New Roman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</w:rPr>
              <m:t>R</m:t>
            </m:r>
          </m:e>
          <m:sup>
            <m:r>
              <w:rPr>
                <w:rFonts w:ascii="Cambria Math" w:hAnsi="Cambria Math" w:cs="Times New Roman" w:hint="eastAsia"/>
              </w:rPr>
              <m:t>N</m:t>
            </m:r>
          </m:sup>
        </m:sSup>
      </m:oMath>
      <w:r>
        <w:rPr>
          <w:rFonts w:ascii="Times New Roman" w:hAnsi="Times New Roman" w:cs="Times New Roman" w:hint="eastAsia"/>
        </w:rPr>
        <w:t xml:space="preserve"> c</w:t>
      </w:r>
      <w:r w:rsidRPr="000449C2">
        <w:rPr>
          <w:rFonts w:ascii="Times New Roman" w:hAnsi="Times New Roman" w:cs="Times New Roman"/>
        </w:rPr>
        <w:t>an be found to</w:t>
      </w:r>
      <w:r>
        <w:rPr>
          <w:rFonts w:ascii="Times New Roman" w:hAnsi="Times New Roman" w:cs="Times New Roman" w:hint="eastAsia"/>
        </w:rPr>
        <w:t xml:space="preserve"> </w:t>
      </w:r>
      <w:r w:rsidRPr="000449C2">
        <w:rPr>
          <w:rFonts w:ascii="Times New Roman" w:hAnsi="Times New Roman" w:cs="Times New Roman"/>
        </w:rPr>
        <w:t>approximate it</w:t>
      </w:r>
      <w:r>
        <w:rPr>
          <w:rFonts w:ascii="Times New Roman" w:hAnsi="Times New Roman" w:cs="Times New Roman"/>
        </w:rPr>
        <w:t>, with</w:t>
      </w:r>
    </w:p>
    <w:p w14:paraId="12852089" w14:textId="77777777" w:rsidR="00FD5AFB" w:rsidRPr="003B0C54" w:rsidRDefault="00FD5AFB" w:rsidP="00FD5AFB">
      <w:pPr>
        <w:spacing w:line="480" w:lineRule="auto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ϕ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f,z</m:t>
              </m:r>
            </m:e>
          </m:d>
          <m:r>
            <w:rPr>
              <w:rFonts w:ascii="Cambria Math" w:hAnsi="Cambria Math" w:cs="Times New Roman"/>
            </w:rPr>
            <m:t xml:space="preserve">= </m:t>
          </m:r>
          <m:nary>
            <m:naryPr>
              <m:chr m:val="∑"/>
              <m:limLoc m:val="undOvr"/>
              <m:grow m:val="1"/>
              <m:ctrlPr>
                <w:rPr>
                  <w:rFonts w:ascii="Cambria Math" w:hAnsi="Cambria Math" w:cs="Times New Roman"/>
                  <w:i/>
                </w:rPr>
              </m:ctrlPr>
            </m:naryPr>
            <m:sub>
              <m:r>
                <w:rPr>
                  <w:rFonts w:ascii="Cambria Math" w:hAnsi="Cambria Math" w:cs="Times New Roman"/>
                </w:rPr>
                <m:t>i</m:t>
              </m:r>
            </m:sub>
            <m:sup>
              <m:r>
                <w:rPr>
                  <w:rFonts w:ascii="Cambria Math" w:hAnsi="Cambria Math" w:cs="Times New Roman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m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</m:sub>
                  </m:sSub>
                </m:sub>
              </m:sSub>
              <m:r>
                <w:rPr>
                  <w:rFonts w:ascii="Cambria Math" w:hAnsi="Cambria Math" w:cs="Times New Roman"/>
                </w:rPr>
                <m:t>f</m:t>
              </m:r>
            </m:e>
          </m:nary>
          <m:r>
            <w:rPr>
              <w:rFonts w:ascii="Cambria Math" w:hAnsi="Cambria Math" w:cs="Times New Roman"/>
            </w:rPr>
            <m:t>*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z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i</m:t>
                  </m:r>
                </m:sub>
              </m:sSub>
              <m:r>
                <w:rPr>
                  <w:rFonts w:ascii="Cambria Math" w:hAnsi="Cambria Math" w:cs="Times New Roman"/>
                </w:rPr>
                <m:t>-E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</m:sub>
                  </m:sSub>
                </m:e>
              </m:d>
            </m:e>
          </m:d>
          <m:r>
            <w:rPr>
              <w:rFonts w:ascii="Cambria Math" w:hAnsi="Cambria Math" w:cs="Times New Roman"/>
            </w:rPr>
            <m:t>≈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f</m:t>
              </m:r>
            </m:e>
            <m:sub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z</m:t>
                  </m:r>
                </m:e>
              </m:d>
            </m:sub>
          </m:sSub>
          <m:r>
            <w:rPr>
              <w:rFonts w:ascii="Cambria Math" w:hAnsi="Cambria Math" w:cs="Times New Roman"/>
            </w:rPr>
            <m:t>-f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E</m:t>
                  </m:r>
                </m:e>
                <m:sub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z</m:t>
                      </m:r>
                    </m:e>
                  </m:d>
                </m:sub>
              </m:sSub>
            </m:e>
          </m:d>
          <m:r>
            <m:rPr>
              <m:nor/>
            </m:rPr>
            <w:rPr>
              <w:rFonts w:ascii="Cambria Math" w:hAnsi="Cambria Math" w:cs="Times New Roman"/>
            </w:rPr>
            <m:t>.</m:t>
          </m:r>
          <m:r>
            <m:rPr>
              <m:nor/>
            </m:rPr>
            <w:rPr>
              <w:rFonts w:ascii="Cambria Math" w:hAnsi="Cambria Math" w:cs="Times New Roman" w:hint="eastAsia"/>
            </w:rPr>
            <m:t xml:space="preserve"> </m:t>
          </m:r>
          <m:r>
            <m:rPr>
              <m:nor/>
            </m:rPr>
            <w:rPr>
              <w:rFonts w:ascii="Cambria Math" w:hAnsi="Cambria Math" w:cs="Times New Roman"/>
            </w:rPr>
            <m:t xml:space="preserve">                (2)</m:t>
          </m:r>
        </m:oMath>
      </m:oMathPara>
    </w:p>
    <w:p w14:paraId="183DE7C3" w14:textId="48D4610F" w:rsidR="00FD5AFB" w:rsidRDefault="00FD5AFB" w:rsidP="00FD5AF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Here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E</m:t>
            </m:r>
          </m:e>
          <m:sub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i</m:t>
                    </m:r>
                  </m:sub>
                </m:sSub>
              </m:e>
            </m:d>
          </m:sub>
        </m:sSub>
      </m:oMath>
      <w:r>
        <w:rPr>
          <w:rFonts w:ascii="Times New Roman" w:hAnsi="Times New Roman" w:cs="Times New Roman" w:hint="eastAsia"/>
        </w:rPr>
        <w:t xml:space="preserve"> </w:t>
      </w:r>
      <w:r w:rsidRPr="00E67C99">
        <w:rPr>
          <w:rFonts w:ascii="Times New Roman" w:hAnsi="Times New Roman" w:cs="Times New Roman"/>
        </w:rPr>
        <w:t>denotes the expected value of each element in the local input. The term</w:t>
      </w:r>
      <w:r>
        <w:rPr>
          <w:rFonts w:ascii="Times New Roman" w:hAnsi="Times New Roman" w:cs="Times New Roman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</w:rPr>
              <m:t>-E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i</m:t>
                    </m:r>
                  </m:sub>
                </m:sSub>
              </m:e>
            </m:d>
          </m:e>
        </m:d>
      </m:oMath>
      <w:r>
        <w:rPr>
          <w:rFonts w:ascii="Times New Roman" w:hAnsi="Times New Roman" w:cs="Times New Roman" w:hint="eastAsia"/>
        </w:rPr>
        <w:t xml:space="preserve"> </w:t>
      </w:r>
      <w:r w:rsidRPr="0040780E">
        <w:rPr>
          <w:rFonts w:ascii="Times New Roman" w:hAnsi="Times New Roman" w:cs="Times New Roman"/>
        </w:rPr>
        <w:t xml:space="preserve">indicates </w:t>
      </w:r>
      <w:r>
        <w:rPr>
          <w:rFonts w:ascii="Times New Roman" w:hAnsi="Times New Roman" w:cs="Times New Roman"/>
        </w:rPr>
        <w:t xml:space="preserve">the amount of deviation of </w:t>
      </w:r>
      <w:r w:rsidRPr="0040780E">
        <w:rPr>
          <w:rFonts w:ascii="Times New Roman" w:hAnsi="Times New Roman" w:cs="Times New Roman"/>
        </w:rPr>
        <w:t>the element</w:t>
      </w:r>
      <w:r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z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</m:oMath>
      <w:r>
        <w:rPr>
          <w:rFonts w:ascii="Times New Roman" w:hAnsi="Times New Roman" w:cs="Times New Roman" w:hint="eastAsia"/>
        </w:rPr>
        <w:t xml:space="preserve"> </w:t>
      </w:r>
      <w:r w:rsidRPr="006E6B5B">
        <w:rPr>
          <w:rFonts w:ascii="Times New Roman" w:hAnsi="Times New Roman" w:cs="Times New Roman"/>
        </w:rPr>
        <w:t xml:space="preserve">of a local input from the reference, </w:t>
      </w:r>
      <w:r>
        <w:rPr>
          <w:rFonts w:ascii="Times New Roman" w:hAnsi="Times New Roman" w:cs="Times New Roman"/>
        </w:rPr>
        <w:t xml:space="preserve">the latter being given by </w:t>
      </w:r>
      <w:r w:rsidRPr="006E6B5B">
        <w:rPr>
          <w:rFonts w:ascii="Times New Roman" w:hAnsi="Times New Roman" w:cs="Times New Roman"/>
        </w:rPr>
        <w:t>the average state of the function</w:t>
      </w:r>
      <w:r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f</m:t>
        </m:r>
      </m:oMath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Pr="00022F36">
        <w:rPr>
          <w:rFonts w:ascii="Times New Roman" w:hAnsi="Times New Roman" w:cs="Times New Roman"/>
        </w:rPr>
        <w:t>In practice, the</w:t>
      </w:r>
      <w:r>
        <w:rPr>
          <w:rFonts w:ascii="Times New Roman" w:hAnsi="Times New Roman" w:cs="Times New Roman"/>
        </w:rPr>
        <w:t xml:space="preserve"> </w:t>
      </w:r>
      <w:r w:rsidRPr="00022F36">
        <w:rPr>
          <w:rFonts w:ascii="Times New Roman" w:hAnsi="Times New Roman" w:cs="Times New Roman"/>
        </w:rPr>
        <w:t>local expected value</w:t>
      </w:r>
      <w:r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E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</m:e>
        </m:d>
      </m:oMath>
      <w:r>
        <w:rPr>
          <w:rFonts w:ascii="Times New Roman" w:hAnsi="Times New Roman" w:cs="Times New Roman" w:hint="eastAsia"/>
        </w:rPr>
        <w:t xml:space="preserve"> </w:t>
      </w:r>
      <w:r w:rsidRPr="00186B45">
        <w:rPr>
          <w:rFonts w:ascii="Times New Roman" w:hAnsi="Times New Roman" w:cs="Times New Roman"/>
        </w:rPr>
        <w:t>can be approximated by the empirical mean value</w:t>
      </w:r>
      <w:r>
        <w:rPr>
          <w:rFonts w:ascii="Times New Roman" w:hAnsi="Times New Roman" w:cs="Times New Roman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</m:e>
        </m:acc>
      </m:oMath>
      <w:r>
        <w:rPr>
          <w:rFonts w:ascii="Times New Roman" w:hAnsi="Times New Roman" w:cs="Times New Roman"/>
        </w:rPr>
        <w:t xml:space="preserve">. </w:t>
      </w:r>
      <w:r w:rsidRPr="00BA53E1">
        <w:rPr>
          <w:rFonts w:ascii="Times New Roman" w:hAnsi="Times New Roman" w:cs="Times New Roman"/>
        </w:rPr>
        <w:t>The scalar</w:t>
      </w:r>
      <w:r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</m:sub>
        </m:sSub>
        <m:r>
          <w:rPr>
            <w:rFonts w:ascii="Cambria Math" w:hAnsi="Cambria Math" w:cs="Times New Roman"/>
          </w:rPr>
          <m:t>f</m:t>
        </m:r>
      </m:oMath>
      <w:r>
        <w:rPr>
          <w:rFonts w:ascii="Times New Roman" w:hAnsi="Times New Roman" w:cs="Times New Roman"/>
        </w:rPr>
        <w:t xml:space="preserve">, </w:t>
      </w:r>
      <w:r w:rsidRPr="003A7153">
        <w:rPr>
          <w:rFonts w:ascii="Times New Roman" w:hAnsi="Times New Roman" w:cs="Times New Roman"/>
        </w:rPr>
        <w:t>which is the slop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 w:hint="eastAsia"/>
        </w:rPr>
        <w:t xml:space="preserve"> </w:t>
      </w:r>
      <w:r w:rsidRPr="003A7153">
        <w:rPr>
          <w:rFonts w:ascii="Times New Roman" w:hAnsi="Times New Roman" w:cs="Times New Roman"/>
        </w:rPr>
        <w:t>between</w:t>
      </w:r>
      <w:r>
        <w:rPr>
          <w:rFonts w:ascii="Times New Roman" w:hAnsi="Times New Roman" w:cs="Times New Roman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f</m:t>
                </m:r>
              </m:e>
              <m:sub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z</m:t>
                    </m:r>
                  </m:e>
                </m:d>
              </m:sub>
            </m:sSub>
          </m:e>
        </m:d>
      </m:oMath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m:oMath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E</m:t>
                </m:r>
              </m:e>
              <m:sub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i</m:t>
                        </m:r>
                      </m:sub>
                    </m:sSub>
                  </m:e>
                </m:d>
              </m:sub>
            </m:sSub>
            <m:r>
              <w:rPr>
                <w:rFonts w:ascii="Cambria Math" w:hAnsi="Cambria Math" w:cs="Times New Roman"/>
              </w:rPr>
              <m:t>,f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E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z</m:t>
                    </m:r>
                  </m:e>
                </m:d>
              </m:e>
            </m:d>
          </m:e>
        </m:d>
      </m:oMath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 w:rsidRPr="007C6ABE">
        <w:rPr>
          <w:rFonts w:ascii="Times New Roman" w:hAnsi="Times New Roman" w:cs="Times New Roman"/>
        </w:rPr>
        <w:t xml:space="preserve">is called </w:t>
      </w:r>
      <w:r>
        <w:rPr>
          <w:rFonts w:ascii="Times New Roman" w:hAnsi="Times New Roman" w:cs="Times New Roman"/>
        </w:rPr>
        <w:t xml:space="preserve">the </w:t>
      </w:r>
      <w:r w:rsidRPr="007C6ABE">
        <w:rPr>
          <w:rFonts w:ascii="Times New Roman" w:hAnsi="Times New Roman" w:cs="Times New Roman"/>
        </w:rPr>
        <w:t xml:space="preserve">SHAP value of </w:t>
      </w:r>
      <w:r>
        <w:rPr>
          <w:rFonts w:ascii="Times New Roman" w:hAnsi="Times New Roman" w:cs="Times New Roman"/>
        </w:rPr>
        <w:t xml:space="preserve">the </w:t>
      </w:r>
      <w:r w:rsidRPr="007C6ABE">
        <w:rPr>
          <w:rFonts w:ascii="Times New Roman" w:hAnsi="Times New Roman" w:cs="Times New Roman"/>
        </w:rPr>
        <w:t>function</w:t>
      </w:r>
      <w:r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f</m:t>
        </m:r>
      </m:oMath>
      <w:r>
        <w:rPr>
          <w:rFonts w:ascii="Times New Roman" w:hAnsi="Times New Roman" w:cs="Times New Roman" w:hint="eastAsia"/>
        </w:rPr>
        <w:t xml:space="preserve"> </w:t>
      </w:r>
      <w:r w:rsidRPr="00126F49">
        <w:rPr>
          <w:rFonts w:ascii="Times New Roman" w:hAnsi="Times New Roman" w:cs="Times New Roman"/>
        </w:rPr>
        <w:t>corresponding to the</w:t>
      </w:r>
      <w:r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i</m:t>
        </m:r>
        <m:r>
          <m:rPr>
            <m:nor/>
          </m:rPr>
          <w:rPr>
            <w:rFonts w:ascii="Cambria Math" w:hAnsi="Cambria Math" w:cs="Times New Roman"/>
          </w:rPr>
          <m:t>th</m:t>
        </m:r>
      </m:oMath>
      <w:r>
        <w:rPr>
          <w:rFonts w:ascii="Times New Roman" w:hAnsi="Times New Roman" w:cs="Times New Roman" w:hint="eastAsia"/>
        </w:rPr>
        <w:t xml:space="preserve"> </w:t>
      </w:r>
      <w:r w:rsidRPr="00623333">
        <w:rPr>
          <w:rFonts w:ascii="Times New Roman" w:hAnsi="Times New Roman" w:cs="Times New Roman"/>
        </w:rPr>
        <w:t xml:space="preserve">feature </w:t>
      </w:r>
      <w:r>
        <w:rPr>
          <w:rFonts w:ascii="Times New Roman" w:hAnsi="Times New Roman" w:cs="Times New Roman"/>
        </w:rPr>
        <w:t xml:space="preserve">value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z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</m:oMath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 w:rsidRPr="000E546B">
        <w:rPr>
          <w:rFonts w:ascii="Times New Roman" w:hAnsi="Times New Roman" w:cs="Times New Roman"/>
        </w:rPr>
        <w:t>Meanwhile, for a differentiable neural network</w:t>
      </w:r>
      <w:r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F</m:t>
            </m:r>
          </m:e>
          <m:sub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</m:d>
          </m:sub>
        </m:sSub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f</m:t>
            </m:r>
          </m:e>
          <m:sub>
            <m:r>
              <w:rPr>
                <w:rFonts w:ascii="Cambria Math" w:hAnsi="Cambria Math" w:cs="Times New Roman"/>
              </w:rPr>
              <m:t>3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</m:d>
            <m:r>
              <w:rPr>
                <w:rFonts w:ascii="Cambria Math" w:hAnsi="Cambria Math" w:cs="Times New Roman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</m:d>
          </m:e>
        </m:d>
      </m:oMath>
      <w:r>
        <w:rPr>
          <w:rFonts w:ascii="Times New Roman" w:hAnsi="Times New Roman" w:cs="Times New Roman" w:hint="eastAsia"/>
        </w:rPr>
        <w:t xml:space="preserve"> </w:t>
      </w:r>
      <w:r w:rsidRPr="00712B98">
        <w:rPr>
          <w:rFonts w:ascii="Times New Roman" w:hAnsi="Times New Roman" w:cs="Times New Roman"/>
        </w:rPr>
        <w:t xml:space="preserve">(see </w:t>
      </w:r>
      <w:r w:rsidR="00DC009E">
        <w:rPr>
          <w:rFonts w:ascii="Times New Roman" w:hAnsi="Times New Roman" w:cs="Times New Roman"/>
        </w:rPr>
        <w:lastRenderedPageBreak/>
        <w:t>Supplementary</w:t>
      </w:r>
      <w:r w:rsidR="00DC009E" w:rsidRPr="00712B98">
        <w:rPr>
          <w:rFonts w:ascii="Times New Roman" w:hAnsi="Times New Roman" w:cs="Times New Roman"/>
        </w:rPr>
        <w:t xml:space="preserve"> </w:t>
      </w:r>
      <w:r w:rsidRPr="00712B98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.</w:t>
      </w:r>
      <w:r w:rsidRPr="00712B98">
        <w:rPr>
          <w:rFonts w:ascii="Times New Roman" w:hAnsi="Times New Roman" w:cs="Times New Roman"/>
        </w:rPr>
        <w:t xml:space="preserve"> 1 as an example),</w:t>
      </w:r>
      <w:r>
        <w:rPr>
          <w:rFonts w:ascii="Times New Roman" w:hAnsi="Times New Roman" w:cs="Times New Roman"/>
        </w:rPr>
        <w:t xml:space="preserve"> </w:t>
      </w:r>
      <w:r w:rsidRPr="00712B98">
        <w:rPr>
          <w:rFonts w:ascii="Times New Roman" w:hAnsi="Times New Roman" w:cs="Times New Roman"/>
        </w:rPr>
        <w:t>the D-SHAP</w:t>
      </w:r>
      <w:r>
        <w:rPr>
          <w:rFonts w:ascii="Times New Roman" w:hAnsi="Times New Roman" w:cs="Times New Roman" w:hint="eastAsia"/>
        </w:rPr>
        <w:t xml:space="preserve"> </w:t>
      </w:r>
      <w:r w:rsidRPr="00712B98">
        <w:rPr>
          <w:rFonts w:ascii="Times New Roman" w:hAnsi="Times New Roman" w:cs="Times New Roman"/>
        </w:rPr>
        <w:t xml:space="preserve">value of </w:t>
      </w:r>
      <m:oMath>
        <m:r>
          <w:rPr>
            <w:rFonts w:ascii="Cambria Math" w:hAnsi="Cambria Math" w:cs="Times New Roman"/>
          </w:rPr>
          <m:t>x</m:t>
        </m:r>
      </m:oMath>
      <w:r w:rsidRPr="00712B98">
        <w:rPr>
          <w:rFonts w:ascii="Times New Roman" w:hAnsi="Times New Roman" w:cs="Times New Roman"/>
        </w:rPr>
        <w:t xml:space="preserve"> can be calculated by applying the chain rule:</w:t>
      </w:r>
    </w:p>
    <w:p w14:paraId="19F0DBF7" w14:textId="77777777" w:rsidR="00FD5AFB" w:rsidRPr="00B22739" w:rsidRDefault="00FD5AFB" w:rsidP="00FD5AFB">
      <w:pPr>
        <w:spacing w:line="480" w:lineRule="auto"/>
        <w:rPr>
          <w:rFonts w:ascii="Times New Roman" w:hAnsi="Times New Roman" w:cs="Times New Roman"/>
        </w:rPr>
      </w:pPr>
      <m:oMath>
        <m:r>
          <w:rPr>
            <w:rFonts w:ascii="Cambria Math" w:hAnsi="Cambria Math" w:cs="Times New Roman"/>
          </w:rPr>
          <m:t xml:space="preserve">∀z∈ 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</w:rPr>
              <m:t>,x</m:t>
            </m:r>
          </m:e>
        </m:d>
        <m:r>
          <m:rPr>
            <m:nor/>
          </m:rPr>
          <w:rPr>
            <w:rFonts w:ascii="Cambria Math" w:hAnsi="Cambria Math" w:cs="Times New Roman"/>
          </w:rPr>
          <m:t xml:space="preserve">    </m:t>
        </m:r>
        <m:r>
          <w:rPr>
            <w:rFonts w:ascii="Cambria Math" w:hAnsi="Cambria Math" w:cs="Times New Roman"/>
          </w:rPr>
          <m:t xml:space="preserve">    </m:t>
        </m:r>
        <m:r>
          <m:rPr>
            <m:nor/>
          </m:rPr>
          <w:rPr>
            <w:rFonts w:ascii="Cambria Math" w:hAnsi="Cambria Math" w:cs="Times New Roman"/>
          </w:rPr>
          <m:t>a</m:t>
        </m:r>
        <m:r>
          <m:rPr>
            <m:nor/>
          </m:rPr>
          <w:rPr>
            <w:rFonts w:ascii="Cambria Math" w:hAnsi="Cambria Math" w:cs="Times New Roman" w:hint="eastAsia"/>
          </w:rPr>
          <m:t>n</m:t>
        </m:r>
        <m:r>
          <m:rPr>
            <m:nor/>
          </m:rPr>
          <w:rPr>
            <w:rFonts w:ascii="Cambria Math" w:hAnsi="Cambria Math" w:cs="Times New Roman"/>
          </w:rPr>
          <m:t xml:space="preserve">d    </m:t>
        </m:r>
        <m:r>
          <w:rPr>
            <w:rFonts w:ascii="Cambria Math" w:hAnsi="Cambria Math" w:cs="Times New Roman"/>
          </w:rPr>
          <m:t xml:space="preserve">    ∀g∈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</w:rPr>
                  <m:t xml:space="preserve">1,  </m:t>
                </m:r>
              </m:sub>
            </m:sSub>
            <m:r>
              <w:rPr>
                <w:rFonts w:ascii="Cambria Math" w:hAnsi="Cambria Math" w:cs="Times New Roman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</w:rPr>
                  <m:t xml:space="preserve">2, </m:t>
                </m:r>
              </m:sub>
            </m:sSub>
            <m:r>
              <w:rPr>
                <w:rFonts w:ascii="Cambria Math" w:hAnsi="Cambria Math" w:cs="Times New Roman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</w:rPr>
                  <m:t>3</m:t>
                </m:r>
              </m:sub>
            </m:sSub>
          </m:e>
        </m:d>
        <m:r>
          <m:rPr>
            <m:nor/>
          </m:rPr>
          <w:rPr>
            <w:rFonts w:ascii="Cambria Math" w:hAnsi="Cambria Math" w:cs="Times New Roman"/>
          </w:rPr>
          <m:t xml:space="preserve">    </m:t>
        </m:r>
        <m:r>
          <w:rPr>
            <w:rFonts w:ascii="Cambria Math" w:hAnsi="Cambria Math" w:cs="Times New Roman"/>
          </w:rPr>
          <m:t xml:space="preserve">   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</m:t>
            </m:r>
          </m:e>
          <m:sub>
            <m:r>
              <w:rPr>
                <w:rFonts w:ascii="Cambria Math" w:hAnsi="Cambria Math" w:cs="Times New Roman"/>
              </w:rPr>
              <m:t>zg</m:t>
            </m:r>
          </m:sub>
        </m:sSub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Φ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g,z</m:t>
                </m:r>
              </m:e>
            </m:d>
          </m:num>
          <m:den>
            <m:r>
              <w:rPr>
                <w:rFonts w:ascii="Cambria Math" w:hAnsi="Cambria Math" w:cs="Times New Roman"/>
              </w:rPr>
              <m:t>z-E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</m:d>
          </m:den>
        </m:f>
        <m:r>
          <w:rPr>
            <w:rFonts w:ascii="Cambria Math" w:hAnsi="Cambria Math" w:cs="Times New Roman"/>
          </w:rPr>
          <m:t xml:space="preserve"> </m:t>
        </m:r>
        <m:r>
          <m:rPr>
            <m:nor/>
          </m:rPr>
          <w:rPr>
            <w:rFonts w:ascii="Cambria Math" w:hAnsi="Cambria Math" w:cs="Times New Roman"/>
          </w:rPr>
          <m:t xml:space="preserve">    </m:t>
        </m:r>
        <m:r>
          <w:rPr>
            <w:rFonts w:ascii="Cambria Math" w:hAnsi="Cambria Math" w:cs="Times New Roman"/>
          </w:rPr>
          <m:t xml:space="preserve">    </m:t>
        </m:r>
        <m:r>
          <m:rPr>
            <m:nor/>
          </m:rPr>
          <w:rPr>
            <w:rFonts w:ascii="Cambria Math" w:hAnsi="Cambria Math" w:cs="Times New Roman"/>
          </w:rPr>
          <m:t>from Equation (2)</m:t>
        </m:r>
      </m:oMath>
      <w:r>
        <w:rPr>
          <w:rFonts w:ascii="Times New Roman" w:hAnsi="Times New Roman" w:cs="Times New Roman" w:hint="eastAsia"/>
        </w:rPr>
        <w:t>,</w:t>
      </w:r>
    </w:p>
    <w:p w14:paraId="48334814" w14:textId="77777777" w:rsidR="00FD5AFB" w:rsidRPr="002C6F63" w:rsidRDefault="00000000" w:rsidP="00FD5AFB">
      <w:pPr>
        <w:spacing w:line="480" w:lineRule="auto"/>
        <w:rPr>
          <w:rFonts w:ascii="Times New Roman" w:hAnsi="Times New Roman"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m</m:t>
              </m:r>
            </m:e>
            <m:sub>
              <m:r>
                <w:rPr>
                  <w:rFonts w:ascii="Cambria Math" w:hAnsi="Cambria Math" w:cs="Times New Roman"/>
                </w:rPr>
                <m:t>x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3</m:t>
                  </m:r>
                </m:sub>
              </m:sSub>
            </m:sub>
          </m:sSub>
          <m:r>
            <w:rPr>
              <w:rFonts w:ascii="Cambria Math" w:hAnsi="Cambria Math" w:cs="Times New Roman"/>
            </w:rPr>
            <m:t>=</m:t>
          </m:r>
          <m:nary>
            <m:naryPr>
              <m:chr m:val="∑"/>
              <m:limLoc m:val="undOvr"/>
              <m:grow m:val="1"/>
              <m:ctrlPr>
                <w:rPr>
                  <w:rFonts w:ascii="Cambria Math" w:hAnsi="Cambria Math" w:cs="Times New Roman"/>
                  <w:i/>
                </w:rPr>
              </m:ctrlPr>
            </m:naryPr>
            <m:sub>
              <m:r>
                <w:rPr>
                  <w:rFonts w:ascii="Cambria Math" w:hAnsi="Cambria Math" w:cs="Times New Roman"/>
                </w:rPr>
                <m:t>j=1</m:t>
              </m:r>
            </m:sub>
            <m:sup>
              <m:r>
                <w:rPr>
                  <w:rFonts w:ascii="Cambria Math" w:hAnsi="Cambria Math" w:cs="Times New Roman"/>
                </w:rPr>
                <m:t>2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x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j</m:t>
                      </m:r>
                    </m:sub>
                  </m:sSub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m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j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3</m:t>
                      </m:r>
                    </m:sub>
                  </m:sSub>
                </m:sub>
              </m:sSub>
            </m:e>
          </m:nary>
          <m:r>
            <m:rPr>
              <m:nor/>
            </m:rPr>
            <w:rPr>
              <w:rFonts w:ascii="Cambria Math" w:hAnsi="Cambria Math" w:cs="Times New Roman" w:hint="eastAsia"/>
            </w:rPr>
            <m:t xml:space="preserve">  </m:t>
          </m:r>
          <m:r>
            <m:rPr>
              <m:nor/>
            </m:rPr>
            <w:rPr>
              <w:rFonts w:ascii="Cambria Math" w:hAnsi="Cambria Math" w:cs="Times New Roman"/>
            </w:rPr>
            <m:t>(chain rule).</m:t>
          </m:r>
          <m:r>
            <m:rPr>
              <m:nor/>
            </m:rPr>
            <w:rPr>
              <w:rFonts w:ascii="Cambria Math" w:hAnsi="Cambria Math" w:cs="Times New Roman" w:hint="eastAsia"/>
            </w:rPr>
            <m:t xml:space="preserve"> </m:t>
          </m:r>
          <m:r>
            <m:rPr>
              <m:nor/>
            </m:rPr>
            <w:rPr>
              <w:rFonts w:ascii="Cambria Math" w:hAnsi="Cambria Math" w:cs="Times New Roman"/>
            </w:rPr>
            <m:t xml:space="preserve">                (3)</m:t>
          </m:r>
        </m:oMath>
      </m:oMathPara>
    </w:p>
    <w:p w14:paraId="72610DB1" w14:textId="77777777" w:rsidR="00FD5AFB" w:rsidRDefault="00FD5AFB" w:rsidP="00FD5AFB">
      <w:pPr>
        <w:spacing w:line="480" w:lineRule="auto"/>
        <w:rPr>
          <w:rFonts w:ascii="Times New Roman" w:hAnsi="Times New Roman" w:cs="Times New Roman"/>
        </w:rPr>
      </w:pPr>
      <w:r w:rsidRPr="00F6345E">
        <w:rPr>
          <w:rFonts w:ascii="Times New Roman" w:hAnsi="Times New Roman" w:cs="Times New Roman"/>
        </w:rPr>
        <w:t>With the method above, the D-SHAP value of any differentiable neural network can be calculated using the current neural network framework by replacing the derivatives with the SHAP value in each layer.</w:t>
      </w:r>
    </w:p>
    <w:p w14:paraId="105724C2" w14:textId="528AB5BF" w:rsidR="00FD5AFB" w:rsidRDefault="006827FA" w:rsidP="00FD5AF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 w:rsidR="00FD5AFB" w:rsidRPr="006D38F8">
        <w:rPr>
          <w:rFonts w:ascii="Times New Roman" w:hAnsi="Times New Roman" w:cs="Times New Roman"/>
        </w:rPr>
        <w:t>Fig</w:t>
      </w:r>
      <w:r w:rsidR="00C1052A">
        <w:rPr>
          <w:rFonts w:ascii="Times New Roman" w:hAnsi="Times New Roman" w:cs="Times New Roman"/>
        </w:rPr>
        <w:t>.</w:t>
      </w:r>
      <w:r w:rsidR="00FD5AFB" w:rsidRPr="006D38F8">
        <w:rPr>
          <w:rFonts w:ascii="Times New Roman" w:hAnsi="Times New Roman" w:cs="Times New Roman"/>
        </w:rPr>
        <w:t xml:space="preserve"> 1</w:t>
      </w:r>
      <w:r w:rsidR="00C1052A">
        <w:rPr>
          <w:rFonts w:ascii="Times New Roman" w:hAnsi="Times New Roman" w:cs="Times New Roman"/>
        </w:rPr>
        <w:t>.</w:t>
      </w:r>
      <w:r w:rsidR="00FD5AFB" w:rsidRPr="006D38F8">
        <w:rPr>
          <w:rFonts w:ascii="Times New Roman" w:hAnsi="Times New Roman" w:cs="Times New Roman"/>
        </w:rPr>
        <w:t xml:space="preserve"> Derivatives of SHAP values for neural networks using back-propagation</w:t>
      </w:r>
      <w:r w:rsidR="00FD5AFB">
        <w:rPr>
          <w:rFonts w:ascii="Times New Roman" w:hAnsi="Times New Roman" w:cs="Times New Roman"/>
        </w:rPr>
        <w:t xml:space="preserve"> </w:t>
      </w:r>
      <w:r w:rsidR="00FD5AFB">
        <w:rPr>
          <w:rFonts w:ascii="Times New Roman" w:hAnsi="Times New Roman" w:cs="Times New Roman"/>
          <w:noProof/>
        </w:rPr>
        <w:t>[</w:t>
      </w:r>
      <w:r w:rsidR="00CC1EB0">
        <w:rPr>
          <w:rFonts w:ascii="Times New Roman" w:hAnsi="Times New Roman" w:cs="Times New Roman"/>
          <w:noProof/>
        </w:rPr>
        <w:t>1</w:t>
      </w:r>
      <w:r w:rsidR="00FD5AFB">
        <w:rPr>
          <w:rFonts w:ascii="Times New Roman" w:hAnsi="Times New Roman" w:cs="Times New Roman"/>
          <w:noProof/>
        </w:rPr>
        <w:t>]</w:t>
      </w:r>
      <w:r w:rsidR="00FD5AFB">
        <w:rPr>
          <w:rFonts w:ascii="Times New Roman" w:hAnsi="Times New Roman" w:cs="Times New Roman"/>
        </w:rPr>
        <w:t>.</w:t>
      </w:r>
    </w:p>
    <w:p w14:paraId="324ABAEF" w14:textId="5D25EE47" w:rsidR="00FD5AFB" w:rsidRPr="00C969DA" w:rsidRDefault="00FD5AFB" w:rsidP="00FD5AF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 wp14:anchorId="497CCF1B" wp14:editId="734753CF">
            <wp:extent cx="6188053" cy="3792772"/>
            <wp:effectExtent l="0" t="0" r="3810" b="0"/>
            <wp:docPr id="1" name="圖片 1" descr="一張含有 圖表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一張含有 圖表, 設計 的圖片&#10;&#10;自動產生的描述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78" b="8005"/>
                    <a:stretch/>
                  </pic:blipFill>
                  <pic:spPr bwMode="auto">
                    <a:xfrm>
                      <a:off x="0" y="0"/>
                      <a:ext cx="6188710" cy="3793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0E176F" w14:textId="54817145" w:rsidR="00FD5AFB" w:rsidRPr="00492CB1" w:rsidRDefault="00FD5AFB" w:rsidP="00FD5AFB">
      <w:pPr>
        <w:spacing w:line="480" w:lineRule="auto"/>
        <w:ind w:firstLine="480"/>
        <w:rPr>
          <w:rFonts w:ascii="Times New Roman" w:hAnsi="Times New Roman" w:cs="Times New Roman"/>
        </w:rPr>
      </w:pPr>
      <w:r w:rsidRPr="00492CB1">
        <w:rPr>
          <w:rFonts w:ascii="Times New Roman" w:hAnsi="Times New Roman" w:cs="Times New Roman"/>
        </w:rPr>
        <w:t>With the D-SHAP framework, we can effectively calculate the SHAP value for each input dimension. The input vector has 707 dimensions as was demonstrated</w:t>
      </w:r>
      <w:r w:rsidRPr="00492CB1">
        <w:rPr>
          <w:rFonts w:ascii="Times New Roman" w:hAnsi="Times New Roman" w:cs="Times New Roman" w:hint="eastAsia"/>
        </w:rPr>
        <w:t xml:space="preserve"> </w:t>
      </w:r>
      <w:r w:rsidRPr="00492CB1">
        <w:rPr>
          <w:rFonts w:ascii="Times New Roman" w:hAnsi="Times New Roman" w:cs="Times New Roman"/>
        </w:rPr>
        <w:t xml:space="preserve">in a previous report </w:t>
      </w:r>
      <w:r w:rsidRPr="00492CB1">
        <w:rPr>
          <w:rFonts w:ascii="Times New Roman" w:hAnsi="Times New Roman" w:cs="Times New Roman"/>
          <w:noProof/>
        </w:rPr>
        <w:t>[</w:t>
      </w:r>
      <w:r w:rsidR="00CC1EB0" w:rsidRPr="00492CB1">
        <w:rPr>
          <w:rFonts w:ascii="Times New Roman" w:hAnsi="Times New Roman" w:cs="Times New Roman"/>
          <w:noProof/>
        </w:rPr>
        <w:t>2</w:t>
      </w:r>
      <w:r w:rsidRPr="00492CB1">
        <w:rPr>
          <w:rFonts w:ascii="Times New Roman" w:hAnsi="Times New Roman" w:cs="Times New Roman"/>
          <w:noProof/>
        </w:rPr>
        <w:t>]</w:t>
      </w:r>
      <w:r w:rsidRPr="00492CB1">
        <w:rPr>
          <w:rFonts w:ascii="Times New Roman" w:hAnsi="Times New Roman" w:cs="Times New Roman"/>
        </w:rPr>
        <w:t xml:space="preserve">. </w:t>
      </w:r>
      <w:r w:rsidRPr="00492CB1">
        <w:rPr>
          <w:rFonts w:ascii="Times New Roman" w:hAnsi="Times New Roman" w:cs="Times New Roman"/>
        </w:rPr>
        <w:lastRenderedPageBreak/>
        <w:t>Accordingly, the SHAP value of the input is a 707-dimensional vector, within which a 128-dimensional</w:t>
      </w:r>
      <w:r w:rsidRPr="00492CB1">
        <w:rPr>
          <w:rFonts w:ascii="Times New Roman" w:hAnsi="Times New Roman" w:cs="Times New Roman" w:hint="eastAsia"/>
        </w:rPr>
        <w:t xml:space="preserve"> </w:t>
      </w:r>
      <w:r w:rsidRPr="00492CB1">
        <w:rPr>
          <w:rFonts w:ascii="Times New Roman" w:hAnsi="Times New Roman" w:cs="Times New Roman"/>
        </w:rPr>
        <w:t>vector can be found as the SHAP value for the diagnosis code.</w:t>
      </w:r>
    </w:p>
    <w:p w14:paraId="6EA5B07F" w14:textId="62E33BA6" w:rsidR="00FD5AFB" w:rsidRPr="00492CB1" w:rsidRDefault="00FD5AFB" w:rsidP="00FD5AFB">
      <w:pPr>
        <w:spacing w:line="480" w:lineRule="auto"/>
        <w:ind w:firstLine="480"/>
        <w:rPr>
          <w:rFonts w:ascii="Times New Roman" w:hAnsi="Times New Roman" w:cs="Times New Roman"/>
        </w:rPr>
      </w:pPr>
      <w:r w:rsidRPr="00492CB1">
        <w:rPr>
          <w:rFonts w:ascii="Times New Roman" w:hAnsi="Times New Roman" w:cs="Times New Roman"/>
        </w:rPr>
        <w:t>From Equation (2) and the linearity assumption, it is straightforward to investigate the impact of a single dimension on the output</w:t>
      </w:r>
      <w:r w:rsidRPr="00492CB1">
        <w:rPr>
          <w:rFonts w:ascii="Times New Roman" w:hAnsi="Times New Roman" w:cs="Times New Roman" w:hint="eastAsia"/>
        </w:rPr>
        <w:t xml:space="preserve"> </w:t>
      </w:r>
      <w:r w:rsidRPr="00492CB1">
        <w:rPr>
          <w:rFonts w:ascii="Times New Roman" w:hAnsi="Times New Roman" w:cs="Times New Roman"/>
        </w:rPr>
        <w:t>with the SHAP value since the single dimension of the input is generally intuitive to a human. However, it is difficult to determine</w:t>
      </w:r>
      <w:r w:rsidRPr="00492CB1">
        <w:rPr>
          <w:rFonts w:ascii="Times New Roman" w:hAnsi="Times New Roman" w:cs="Times New Roman" w:hint="eastAsia"/>
        </w:rPr>
        <w:t xml:space="preserve"> </w:t>
      </w:r>
      <w:r w:rsidRPr="00492CB1">
        <w:rPr>
          <w:rFonts w:ascii="Times New Roman" w:hAnsi="Times New Roman" w:cs="Times New Roman"/>
        </w:rPr>
        <w:t>the impact of the SHAP values for either latent or vector inputs as changes in the input are not intuitive (see</w:t>
      </w:r>
      <w:r w:rsidR="00413EB1" w:rsidRPr="00492CB1">
        <w:rPr>
          <w:rFonts w:ascii="Times New Roman" w:hAnsi="Times New Roman" w:cs="Times New Roman"/>
        </w:rPr>
        <w:t xml:space="preserve"> Supplementary</w:t>
      </w:r>
      <w:r w:rsidRPr="00492CB1">
        <w:rPr>
          <w:rFonts w:ascii="Times New Roman" w:hAnsi="Times New Roman" w:cs="Times New Roman"/>
        </w:rPr>
        <w:t xml:space="preserve"> Table 1 as an example). In our case, the diagnosis code is a latent vector of 128 dimensions, and accordingly the SHAP</w:t>
      </w:r>
      <w:r w:rsidRPr="00492CB1">
        <w:rPr>
          <w:rFonts w:ascii="Times New Roman" w:hAnsi="Times New Roman" w:cs="Times New Roman" w:hint="eastAsia"/>
        </w:rPr>
        <w:t xml:space="preserve"> </w:t>
      </w:r>
      <w:r w:rsidRPr="00492CB1">
        <w:rPr>
          <w:rFonts w:ascii="Times New Roman" w:hAnsi="Times New Roman" w:cs="Times New Roman"/>
        </w:rPr>
        <w:t>value of the diagnosis code is also a 128-dimensional vector. It is tedious and meaningless to interpret the 128-dimensional</w:t>
      </w:r>
      <w:r w:rsidRPr="00492CB1">
        <w:rPr>
          <w:rFonts w:ascii="Times New Roman" w:hAnsi="Times New Roman" w:cs="Times New Roman" w:hint="eastAsia"/>
        </w:rPr>
        <w:t xml:space="preserve"> </w:t>
      </w:r>
      <w:r w:rsidRPr="00492CB1">
        <w:rPr>
          <w:rFonts w:ascii="Times New Roman" w:hAnsi="Times New Roman" w:cs="Times New Roman"/>
        </w:rPr>
        <w:t>SHAP value dimension by dimension. In this work, several aggregation methods are used to compress the 128-dimensional</w:t>
      </w:r>
      <w:r w:rsidRPr="00492CB1">
        <w:rPr>
          <w:rFonts w:ascii="Times New Roman" w:hAnsi="Times New Roman" w:cs="Times New Roman" w:hint="eastAsia"/>
        </w:rPr>
        <w:t xml:space="preserve"> </w:t>
      </w:r>
      <w:r w:rsidRPr="00492CB1">
        <w:rPr>
          <w:rFonts w:ascii="Times New Roman" w:hAnsi="Times New Roman" w:cs="Times New Roman"/>
        </w:rPr>
        <w:t xml:space="preserve">SHAP value for the diagnosis code to a scalar that </w:t>
      </w:r>
      <w:proofErr w:type="gramStart"/>
      <w:r w:rsidRPr="00492CB1">
        <w:rPr>
          <w:rFonts w:ascii="Times New Roman" w:hAnsi="Times New Roman" w:cs="Times New Roman"/>
        </w:rPr>
        <w:t>can</w:t>
      </w:r>
      <w:proofErr w:type="gramEnd"/>
    </w:p>
    <w:p w14:paraId="6570FAA9" w14:textId="77777777" w:rsidR="00FD5AFB" w:rsidRPr="00492CB1" w:rsidRDefault="00FD5AFB" w:rsidP="00FD5AFB">
      <w:pPr>
        <w:pStyle w:val="a8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</w:rPr>
      </w:pPr>
      <w:r w:rsidRPr="00492CB1">
        <w:rPr>
          <w:rFonts w:ascii="Times New Roman" w:hAnsi="Times New Roman" w:cs="Times New Roman"/>
        </w:rPr>
        <w:t xml:space="preserve">preserve the information of the original SHAP </w:t>
      </w:r>
      <w:proofErr w:type="gramStart"/>
      <w:r w:rsidRPr="00492CB1">
        <w:rPr>
          <w:rFonts w:ascii="Times New Roman" w:hAnsi="Times New Roman" w:cs="Times New Roman"/>
        </w:rPr>
        <w:t>value;</w:t>
      </w:r>
      <w:proofErr w:type="gramEnd"/>
    </w:p>
    <w:p w14:paraId="3A4D0F6B" w14:textId="77777777" w:rsidR="00FD5AFB" w:rsidRPr="00492CB1" w:rsidRDefault="00FD5AFB" w:rsidP="00FD5AFB">
      <w:pPr>
        <w:pStyle w:val="a8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</w:rPr>
      </w:pPr>
      <w:r w:rsidRPr="00492CB1">
        <w:rPr>
          <w:rFonts w:ascii="Times New Roman" w:hAnsi="Times New Roman" w:cs="Times New Roman"/>
        </w:rPr>
        <w:t>produce an interpretation result consistent with the human expert.</w:t>
      </w:r>
    </w:p>
    <w:p w14:paraId="39555689" w14:textId="77777777" w:rsidR="00FD5AFB" w:rsidRPr="00492CB1" w:rsidRDefault="00FD5AFB" w:rsidP="00FD5AFB">
      <w:pPr>
        <w:spacing w:line="480" w:lineRule="auto"/>
        <w:rPr>
          <w:rFonts w:ascii="Times New Roman" w:hAnsi="Times New Roman" w:cs="Times New Roman"/>
        </w:rPr>
      </w:pPr>
    </w:p>
    <w:p w14:paraId="19E5975E" w14:textId="48BBB793" w:rsidR="00FD5AFB" w:rsidRPr="00492CB1" w:rsidRDefault="00413EB1" w:rsidP="00FD5AFB">
      <w:pPr>
        <w:widowControl/>
        <w:spacing w:line="480" w:lineRule="auto"/>
        <w:rPr>
          <w:rFonts w:ascii="Times New Roman" w:hAnsi="Times New Roman" w:cs="Times New Roman"/>
        </w:rPr>
      </w:pPr>
      <w:r w:rsidRPr="00492CB1">
        <w:rPr>
          <w:rFonts w:ascii="Times New Roman" w:hAnsi="Times New Roman" w:cs="Times New Roman"/>
        </w:rPr>
        <w:t xml:space="preserve">Supplementary </w:t>
      </w:r>
      <w:r w:rsidR="00FD5AFB" w:rsidRPr="00492CB1">
        <w:rPr>
          <w:rFonts w:ascii="Times New Roman" w:hAnsi="Times New Roman" w:cs="Times New Roman"/>
        </w:rPr>
        <w:t>Table 1. Interpreting SHAP value for scalar and vector inputs. The three-dimensional diagnosis vector is used as a vector input example.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77"/>
        <w:gridCol w:w="3395"/>
        <w:gridCol w:w="4664"/>
      </w:tblGrid>
      <w:tr w:rsidR="00FD5AFB" w:rsidRPr="00492CB1" w14:paraId="3066D69E" w14:textId="77777777" w:rsidTr="00003479">
        <w:tc>
          <w:tcPr>
            <w:tcW w:w="1696" w:type="dxa"/>
          </w:tcPr>
          <w:p w14:paraId="17ECC393" w14:textId="77777777" w:rsidR="00FD5AFB" w:rsidRPr="00492CB1" w:rsidRDefault="00FD5AFB" w:rsidP="00003479">
            <w:pPr>
              <w:spacing w:line="259" w:lineRule="auto"/>
              <w:rPr>
                <w:rFonts w:ascii="Times New Roman" w:hAnsi="Times New Roman" w:cs="Times New Roman"/>
                <w:lang w:eastAsia="en-CA"/>
              </w:rPr>
            </w:pPr>
          </w:p>
        </w:tc>
        <w:tc>
          <w:tcPr>
            <w:tcW w:w="3686" w:type="dxa"/>
          </w:tcPr>
          <w:p w14:paraId="71178A62" w14:textId="77777777" w:rsidR="00FD5AFB" w:rsidRPr="00492CB1" w:rsidRDefault="00FD5AFB" w:rsidP="00003479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492CB1">
              <w:rPr>
                <w:rFonts w:ascii="Times New Roman" w:hAnsi="Times New Roman" w:cs="Times New Roman" w:hint="eastAsia"/>
              </w:rPr>
              <w:t>A</w:t>
            </w:r>
            <w:r w:rsidRPr="00492CB1">
              <w:rPr>
                <w:rFonts w:ascii="Times New Roman" w:hAnsi="Times New Roman" w:cs="Times New Roman"/>
              </w:rPr>
              <w:t>ge</w:t>
            </w:r>
          </w:p>
        </w:tc>
        <w:tc>
          <w:tcPr>
            <w:tcW w:w="5074" w:type="dxa"/>
          </w:tcPr>
          <w:p w14:paraId="2F24C358" w14:textId="77777777" w:rsidR="00FD5AFB" w:rsidRPr="00492CB1" w:rsidRDefault="00FD5AFB" w:rsidP="00003479">
            <w:pPr>
              <w:spacing w:line="259" w:lineRule="auto"/>
              <w:rPr>
                <w:rFonts w:ascii="Times New Roman" w:hAnsi="Times New Roman" w:cs="Times New Roman"/>
                <w:lang w:eastAsia="en-CA"/>
              </w:rPr>
            </w:pPr>
            <w:r w:rsidRPr="00492CB1">
              <w:rPr>
                <w:rFonts w:ascii="Times New Roman" w:hAnsi="Times New Roman" w:cs="Times New Roman"/>
                <w:lang w:eastAsia="en-CA"/>
              </w:rPr>
              <w:t>Diagnosis Code</w:t>
            </w:r>
          </w:p>
        </w:tc>
      </w:tr>
      <w:tr w:rsidR="00FD5AFB" w:rsidRPr="00492CB1" w14:paraId="6CB59674" w14:textId="77777777" w:rsidTr="00003479">
        <w:tc>
          <w:tcPr>
            <w:tcW w:w="1696" w:type="dxa"/>
          </w:tcPr>
          <w:p w14:paraId="74444875" w14:textId="77777777" w:rsidR="00FD5AFB" w:rsidRPr="00492CB1" w:rsidRDefault="00FD5AFB" w:rsidP="00003479">
            <w:pPr>
              <w:spacing w:line="259" w:lineRule="auto"/>
              <w:rPr>
                <w:rFonts w:ascii="Times New Roman" w:hAnsi="Times New Roman" w:cs="Times New Roman"/>
                <w:lang w:eastAsia="en-CA"/>
              </w:rPr>
            </w:pPr>
            <w:r w:rsidRPr="00492CB1">
              <w:rPr>
                <w:rFonts w:ascii="Times New Roman" w:hAnsi="Times New Roman" w:cs="Times New Roman"/>
                <w:lang w:eastAsia="en-CA"/>
              </w:rPr>
              <w:t>Input value</w:t>
            </w:r>
          </w:p>
        </w:tc>
        <w:tc>
          <w:tcPr>
            <w:tcW w:w="3686" w:type="dxa"/>
          </w:tcPr>
          <w:p w14:paraId="7A9CA145" w14:textId="77777777" w:rsidR="00FD5AFB" w:rsidRPr="00492CB1" w:rsidRDefault="00FD5AFB" w:rsidP="00003479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492CB1">
              <w:rPr>
                <w:rFonts w:ascii="Times New Roman" w:hAnsi="Times New Roman" w:cs="Times New Roman" w:hint="eastAsia"/>
              </w:rPr>
              <w:t>3</w:t>
            </w:r>
            <w:r w:rsidRPr="00492C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074" w:type="dxa"/>
          </w:tcPr>
          <w:p w14:paraId="65E3BC24" w14:textId="77777777" w:rsidR="00FD5AFB" w:rsidRPr="00492CB1" w:rsidRDefault="00FD5AFB" w:rsidP="00003479">
            <w:pPr>
              <w:spacing w:line="259" w:lineRule="auto"/>
              <w:rPr>
                <w:rFonts w:ascii="Times New Roman" w:hAnsi="Times New Roman" w:cs="Times New Roman"/>
                <w:lang w:eastAsia="en-CA"/>
              </w:rPr>
            </w:pPr>
            <w:r w:rsidRPr="00492CB1">
              <w:rPr>
                <w:rFonts w:ascii="Times New Roman" w:hAnsi="Times New Roman" w:cs="Times New Roman"/>
                <w:lang w:eastAsia="en-CA"/>
              </w:rPr>
              <w:t>[1,0,2]</w:t>
            </w:r>
          </w:p>
        </w:tc>
      </w:tr>
      <w:tr w:rsidR="00FD5AFB" w:rsidRPr="00492CB1" w14:paraId="4310D461" w14:textId="77777777" w:rsidTr="00003479">
        <w:tc>
          <w:tcPr>
            <w:tcW w:w="1696" w:type="dxa"/>
          </w:tcPr>
          <w:p w14:paraId="0D59D721" w14:textId="77777777" w:rsidR="00FD5AFB" w:rsidRPr="00492CB1" w:rsidRDefault="00FD5AFB" w:rsidP="00003479">
            <w:pPr>
              <w:spacing w:line="259" w:lineRule="auto"/>
              <w:rPr>
                <w:rFonts w:ascii="Times New Roman" w:hAnsi="Times New Roman" w:cs="Times New Roman"/>
                <w:lang w:eastAsia="en-CA"/>
              </w:rPr>
            </w:pPr>
            <w:r w:rsidRPr="00492CB1">
              <w:rPr>
                <w:rFonts w:ascii="Times New Roman" w:hAnsi="Times New Roman" w:cs="Times New Roman"/>
                <w:lang w:eastAsia="en-CA"/>
              </w:rPr>
              <w:t>SHAP value</w:t>
            </w:r>
          </w:p>
        </w:tc>
        <w:tc>
          <w:tcPr>
            <w:tcW w:w="3686" w:type="dxa"/>
          </w:tcPr>
          <w:p w14:paraId="4A9ED18C" w14:textId="77777777" w:rsidR="00FD5AFB" w:rsidRPr="00492CB1" w:rsidRDefault="00FD5AFB" w:rsidP="00003479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492CB1">
              <w:rPr>
                <w:rFonts w:ascii="Times New Roman" w:hAnsi="Times New Roman" w:cs="Times New Roman" w:hint="eastAsia"/>
              </w:rPr>
              <w:t>0</w:t>
            </w:r>
            <w:r w:rsidRPr="00492CB1">
              <w:rPr>
                <w:rFonts w:ascii="Times New Roman" w:hAnsi="Times New Roman" w:cs="Times New Roman"/>
              </w:rPr>
              <w:t>.2</w:t>
            </w:r>
          </w:p>
        </w:tc>
        <w:tc>
          <w:tcPr>
            <w:tcW w:w="5074" w:type="dxa"/>
          </w:tcPr>
          <w:p w14:paraId="49D9C96A" w14:textId="77777777" w:rsidR="00FD5AFB" w:rsidRPr="00492CB1" w:rsidRDefault="00FD5AFB" w:rsidP="00003479">
            <w:pPr>
              <w:spacing w:line="259" w:lineRule="auto"/>
              <w:rPr>
                <w:rFonts w:ascii="Times New Roman" w:hAnsi="Times New Roman" w:cs="Times New Roman"/>
                <w:lang w:eastAsia="en-CA"/>
              </w:rPr>
            </w:pPr>
            <w:r w:rsidRPr="00492CB1">
              <w:rPr>
                <w:rFonts w:ascii="Times New Roman" w:hAnsi="Times New Roman" w:cs="Times New Roman"/>
                <w:lang w:eastAsia="en-CA"/>
              </w:rPr>
              <w:t>[3,</w:t>
            </w:r>
            <w:proofErr w:type="gramStart"/>
            <w:r w:rsidRPr="00492CB1">
              <w:rPr>
                <w:rFonts w:ascii="Times New Roman" w:hAnsi="Times New Roman" w:cs="Times New Roman"/>
                <w:lang w:eastAsia="en-CA"/>
              </w:rPr>
              <w:t>2,−</w:t>
            </w:r>
            <w:proofErr w:type="gramEnd"/>
            <w:r w:rsidRPr="00492CB1">
              <w:rPr>
                <w:rFonts w:ascii="Times New Roman" w:hAnsi="Times New Roman" w:cs="Times New Roman"/>
                <w:lang w:eastAsia="en-CA"/>
              </w:rPr>
              <w:t>1]</w:t>
            </w:r>
          </w:p>
        </w:tc>
      </w:tr>
      <w:tr w:rsidR="00FD5AFB" w:rsidRPr="00492CB1" w14:paraId="09171C88" w14:textId="77777777" w:rsidTr="00003479">
        <w:tc>
          <w:tcPr>
            <w:tcW w:w="1696" w:type="dxa"/>
          </w:tcPr>
          <w:p w14:paraId="77B06427" w14:textId="77777777" w:rsidR="00FD5AFB" w:rsidRPr="00492CB1" w:rsidRDefault="00FD5AFB" w:rsidP="00003479">
            <w:pPr>
              <w:spacing w:line="259" w:lineRule="auto"/>
              <w:rPr>
                <w:rFonts w:ascii="Times New Roman" w:hAnsi="Times New Roman" w:cs="Times New Roman"/>
                <w:lang w:eastAsia="en-CA"/>
              </w:rPr>
            </w:pPr>
            <w:r w:rsidRPr="00492CB1">
              <w:rPr>
                <w:rFonts w:ascii="Times New Roman" w:hAnsi="Times New Roman" w:cs="Times New Roman"/>
                <w:lang w:eastAsia="en-CA"/>
              </w:rPr>
              <w:t>Interpretation</w:t>
            </w:r>
          </w:p>
        </w:tc>
        <w:tc>
          <w:tcPr>
            <w:tcW w:w="3686" w:type="dxa"/>
          </w:tcPr>
          <w:p w14:paraId="44FF20FB" w14:textId="77777777" w:rsidR="00FD5AFB" w:rsidRPr="00492CB1" w:rsidRDefault="00FD5AFB" w:rsidP="00003479">
            <w:pPr>
              <w:spacing w:line="259" w:lineRule="auto"/>
              <w:rPr>
                <w:rFonts w:ascii="Times New Roman" w:hAnsi="Times New Roman" w:cs="Times New Roman"/>
                <w:lang w:eastAsia="en-CA"/>
              </w:rPr>
            </w:pPr>
            <w:r w:rsidRPr="00492CB1">
              <w:rPr>
                <w:rFonts w:ascii="Times New Roman" w:hAnsi="Times New Roman" w:cs="Times New Roman"/>
                <w:lang w:eastAsia="en-CA"/>
              </w:rPr>
              <w:t>Increase the age by 1 would increase the output by 0.2</w:t>
            </w:r>
          </w:p>
        </w:tc>
        <w:tc>
          <w:tcPr>
            <w:tcW w:w="5074" w:type="dxa"/>
          </w:tcPr>
          <w:p w14:paraId="0AA11DEB" w14:textId="77777777" w:rsidR="00FD5AFB" w:rsidRPr="00492CB1" w:rsidRDefault="00FD5AFB" w:rsidP="00003479">
            <w:pPr>
              <w:spacing w:line="259" w:lineRule="auto"/>
              <w:rPr>
                <w:rFonts w:ascii="Times New Roman" w:hAnsi="Times New Roman" w:cs="Times New Roman"/>
                <w:lang w:eastAsia="en-CA"/>
              </w:rPr>
            </w:pPr>
            <w:r w:rsidRPr="00492CB1">
              <w:rPr>
                <w:rFonts w:ascii="Times New Roman" w:hAnsi="Times New Roman" w:cs="Times New Roman"/>
                <w:lang w:eastAsia="en-CA"/>
              </w:rPr>
              <w:t>Increase the 1st/2nd/3rd dimension of</w:t>
            </w:r>
          </w:p>
          <w:p w14:paraId="620586F4" w14:textId="77777777" w:rsidR="00FD5AFB" w:rsidRPr="00492CB1" w:rsidRDefault="00FD5AFB" w:rsidP="00003479">
            <w:pPr>
              <w:spacing w:line="259" w:lineRule="auto"/>
              <w:rPr>
                <w:rFonts w:ascii="Times New Roman" w:hAnsi="Times New Roman" w:cs="Times New Roman"/>
                <w:lang w:eastAsia="en-CA"/>
              </w:rPr>
            </w:pPr>
            <w:r w:rsidRPr="00492CB1">
              <w:rPr>
                <w:rFonts w:ascii="Times New Roman" w:hAnsi="Times New Roman" w:cs="Times New Roman"/>
                <w:lang w:eastAsia="en-CA"/>
              </w:rPr>
              <w:t>the latent vector would increase the output by 3/2/-1</w:t>
            </w:r>
          </w:p>
        </w:tc>
      </w:tr>
    </w:tbl>
    <w:p w14:paraId="56AE315F" w14:textId="77777777" w:rsidR="00FD5AFB" w:rsidRPr="00492CB1" w:rsidRDefault="00FD5AFB" w:rsidP="00FD5AFB">
      <w:pPr>
        <w:spacing w:line="480" w:lineRule="auto"/>
        <w:rPr>
          <w:rFonts w:ascii="Times New Roman" w:hAnsi="Times New Roman" w:cs="Times New Roman"/>
        </w:rPr>
      </w:pPr>
    </w:p>
    <w:p w14:paraId="73A8EA8B" w14:textId="77777777" w:rsidR="00FD5AFB" w:rsidRPr="00492CB1" w:rsidRDefault="00FD5AFB" w:rsidP="00FD5AFB">
      <w:pPr>
        <w:spacing w:line="480" w:lineRule="auto"/>
        <w:ind w:firstLine="480"/>
        <w:rPr>
          <w:rFonts w:ascii="Times New Roman" w:hAnsi="Times New Roman" w:cs="Times New Roman"/>
        </w:rPr>
      </w:pPr>
      <w:r w:rsidRPr="00492CB1">
        <w:rPr>
          <w:rFonts w:ascii="Times New Roman" w:hAnsi="Times New Roman" w:cs="Times New Roman"/>
        </w:rPr>
        <w:t>Interpretation of the SHAP value could explain the change in output corresponding to a change in the input.</w:t>
      </w:r>
      <w:r w:rsidRPr="00492CB1">
        <w:rPr>
          <w:rFonts w:ascii="Times New Roman" w:hAnsi="Times New Roman" w:cs="Times New Roman" w:hint="eastAsia"/>
        </w:rPr>
        <w:t xml:space="preserve"> </w:t>
      </w:r>
      <w:r w:rsidRPr="00492CB1">
        <w:rPr>
          <w:rFonts w:ascii="Times New Roman" w:hAnsi="Times New Roman" w:cs="Times New Roman"/>
        </w:rPr>
        <w:t>However, the impact of the feature on the output is more important for clinical researchers and was prioritized in</w:t>
      </w:r>
      <w:r w:rsidRPr="00492CB1">
        <w:rPr>
          <w:rFonts w:ascii="Times New Roman" w:hAnsi="Times New Roman" w:cs="Times New Roman" w:hint="eastAsia"/>
        </w:rPr>
        <w:t xml:space="preserve"> </w:t>
      </w:r>
      <w:r w:rsidRPr="00492CB1">
        <w:rPr>
          <w:rFonts w:ascii="Times New Roman" w:hAnsi="Times New Roman" w:cs="Times New Roman"/>
        </w:rPr>
        <w:t>this work. From Eq</w:t>
      </w:r>
      <w:r w:rsidRPr="00492CB1">
        <w:rPr>
          <w:rFonts w:ascii="Times New Roman" w:hAnsi="Times New Roman" w:cs="Times New Roman" w:hint="eastAsia"/>
        </w:rPr>
        <w:t>u</w:t>
      </w:r>
      <w:r w:rsidRPr="00492CB1">
        <w:rPr>
          <w:rFonts w:ascii="Times New Roman" w:hAnsi="Times New Roman" w:cs="Times New Roman"/>
        </w:rPr>
        <w:t xml:space="preserve">ation (2),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</w:rPr>
              <m:t>f</m:t>
            </m:r>
          </m:sub>
        </m:sSub>
        <m:r>
          <w:rPr>
            <w:rFonts w:ascii="Cambria Math" w:hAnsi="Cambria Math" w:cs="Times New Roman"/>
          </w:rPr>
          <m:t>*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</w:rPr>
              <m:t>-E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i</m:t>
                    </m:r>
                  </m:sub>
                </m:sSub>
              </m:e>
            </m:d>
          </m:e>
        </m:d>
      </m:oMath>
      <w:r w:rsidRPr="00492CB1">
        <w:rPr>
          <w:rFonts w:ascii="Times New Roman" w:hAnsi="Times New Roman" w:cs="Times New Roman" w:hint="eastAsia"/>
        </w:rPr>
        <w:t xml:space="preserve"> </w:t>
      </w:r>
      <w:r w:rsidRPr="00492CB1">
        <w:rPr>
          <w:rFonts w:ascii="Times New Roman" w:hAnsi="Times New Roman" w:cs="Times New Roman"/>
        </w:rPr>
        <w:t>is a scalar that describes the offset of the output caused by the input</w:t>
      </w:r>
      <w:r w:rsidRPr="00492CB1">
        <w:rPr>
          <w:rFonts w:ascii="Times New Roman" w:hAnsi="Times New Roman" w:cs="Times New Roman" w:hint="eastAsia"/>
        </w:rPr>
        <w:t xml:space="preserve"> </w:t>
      </w:r>
      <w:r w:rsidRPr="00492CB1">
        <w:rPr>
          <w:rFonts w:ascii="Times New Roman" w:hAnsi="Times New Roman" w:cs="Times New Roman"/>
        </w:rPr>
        <w:t xml:space="preserve">dimension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z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</m:oMath>
      <w:r w:rsidRPr="00492CB1">
        <w:rPr>
          <w:rFonts w:ascii="Times New Roman" w:hAnsi="Times New Roman" w:cs="Times New Roman"/>
        </w:rPr>
        <w:t>. The impact of a latent vector can be easily captured by summing up all dimensions of the input offset.</w:t>
      </w:r>
    </w:p>
    <w:p w14:paraId="323AB8F4" w14:textId="14F19538" w:rsidR="00FD5AFB" w:rsidRDefault="00FD5AFB" w:rsidP="00FD5AFB">
      <w:pPr>
        <w:spacing w:line="480" w:lineRule="auto"/>
        <w:ind w:firstLine="480"/>
        <w:rPr>
          <w:rFonts w:ascii="Times New Roman" w:hAnsi="Times New Roman" w:cs="Times New Roman"/>
        </w:rPr>
      </w:pPr>
      <w:r w:rsidRPr="00492CB1">
        <w:rPr>
          <w:rFonts w:ascii="Times New Roman" w:hAnsi="Times New Roman" w:cs="Times New Roman"/>
        </w:rPr>
        <w:t>Intuitively, the patient’s historical diagnosis, especially for certain chronic diseases, could have an impact on current</w:t>
      </w:r>
      <w:r w:rsidRPr="00492CB1">
        <w:rPr>
          <w:rFonts w:ascii="Times New Roman" w:hAnsi="Times New Roman" w:cs="Times New Roman" w:hint="eastAsia"/>
        </w:rPr>
        <w:t xml:space="preserve"> </w:t>
      </w:r>
      <w:r w:rsidRPr="00492CB1">
        <w:rPr>
          <w:rFonts w:ascii="Times New Roman" w:hAnsi="Times New Roman" w:cs="Times New Roman"/>
        </w:rPr>
        <w:t>mortality prediction. The historical diagnosis SHAP value is used to describe the overall impact of previous diagnosis</w:t>
      </w:r>
      <w:r w:rsidRPr="00492CB1">
        <w:rPr>
          <w:rFonts w:ascii="Times New Roman" w:hAnsi="Times New Roman" w:cs="Times New Roman" w:hint="eastAsia"/>
        </w:rPr>
        <w:t xml:space="preserve"> </w:t>
      </w:r>
      <w:r w:rsidRPr="00492CB1">
        <w:rPr>
          <w:rFonts w:ascii="Times New Roman" w:hAnsi="Times New Roman" w:cs="Times New Roman"/>
        </w:rPr>
        <w:t>codes on the current prediction. Specifically, the average of all historical dia</w:t>
      </w:r>
      <w:r w:rsidRPr="00575C6C">
        <w:rPr>
          <w:rFonts w:ascii="Times New Roman" w:hAnsi="Times New Roman" w:cs="Times New Roman"/>
        </w:rPr>
        <w:t>gnosis SHAP value</w:t>
      </w:r>
      <w:r>
        <w:rPr>
          <w:rFonts w:ascii="Times New Roman" w:hAnsi="Times New Roman" w:cs="Times New Roman"/>
        </w:rPr>
        <w:t>s</w:t>
      </w:r>
      <w:r w:rsidRPr="00575C6C">
        <w:rPr>
          <w:rFonts w:ascii="Times New Roman" w:hAnsi="Times New Roman" w:cs="Times New Roman"/>
        </w:rPr>
        <w:t xml:space="preserve"> is used to</w:t>
      </w:r>
      <w:r>
        <w:rPr>
          <w:rFonts w:ascii="Times New Roman" w:hAnsi="Times New Roman" w:cs="Times New Roman" w:hint="eastAsia"/>
        </w:rPr>
        <w:t xml:space="preserve"> </w:t>
      </w:r>
      <w:r w:rsidRPr="00575C6C">
        <w:rPr>
          <w:rFonts w:ascii="Times New Roman" w:hAnsi="Times New Roman" w:cs="Times New Roman"/>
        </w:rPr>
        <w:t>represent the</w:t>
      </w:r>
      <w:r>
        <w:rPr>
          <w:rFonts w:ascii="Times New Roman" w:hAnsi="Times New Roman" w:cs="Times New Roman"/>
        </w:rPr>
        <w:t>ir</w:t>
      </w:r>
      <w:r w:rsidRPr="00575C6C">
        <w:rPr>
          <w:rFonts w:ascii="Times New Roman" w:hAnsi="Times New Roman" w:cs="Times New Roman"/>
        </w:rPr>
        <w:t xml:space="preserve"> overall impact in comparison with the current diagnosis SHAP value.</w:t>
      </w:r>
      <w:r>
        <w:rPr>
          <w:rFonts w:ascii="Times New Roman" w:hAnsi="Times New Roman" w:cs="Times New Roman"/>
        </w:rPr>
        <w:t xml:space="preserve"> </w:t>
      </w:r>
      <w:r w:rsidRPr="006241E7">
        <w:rPr>
          <w:rFonts w:ascii="Times New Roman" w:hAnsi="Times New Roman" w:cs="Times New Roman"/>
        </w:rPr>
        <w:t>Given an input</w:t>
      </w:r>
      <w:r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Z=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</w:rPr>
                  <m:t>n</m:t>
                </m:r>
              </m:sub>
            </m:sSub>
          </m:e>
        </m:d>
        <m:r>
          <w:rPr>
            <w:rFonts w:ascii="Cambria Math" w:hAnsi="Cambria Math" w:cs="Times New Roman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</w:rPr>
              <m:t>R</m:t>
            </m:r>
          </m:e>
          <m:sup>
            <m:r>
              <w:rPr>
                <w:rFonts w:ascii="Cambria Math" w:hAnsi="Cambria Math" w:cs="Times New Roman" w:hint="eastAsia"/>
              </w:rPr>
              <m:t>N</m:t>
            </m:r>
          </m:sup>
        </m:sSup>
      </m:oMath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we have </w:t>
      </w:r>
      <w:r w:rsidRPr="00F67076">
        <w:rPr>
          <w:rFonts w:ascii="Times New Roman" w:hAnsi="Times New Roman" w:cs="Times New Roman"/>
        </w:rPr>
        <w:t>the vector feature</w:t>
      </w:r>
      <w:r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Z</m:t>
            </m:r>
          </m:e>
          <m:sub>
            <m:r>
              <w:rPr>
                <w:rFonts w:ascii="Cambria Math" w:hAnsi="Cambria Math" w:cs="Times New Roman"/>
              </w:rPr>
              <m:t>ij</m:t>
            </m:r>
          </m:sub>
        </m:sSub>
        <m:r>
          <w:rPr>
            <w:rFonts w:ascii="Cambria Math" w:hAnsi="Cambria Math" w:cs="Times New Roman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</m:e>
        </m:d>
      </m:oMath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with </w:t>
      </w:r>
      <m:oMath>
        <m:r>
          <w:rPr>
            <w:rFonts w:ascii="Cambria Math" w:hAnsi="Cambria Math" w:cs="Times New Roman"/>
          </w:rPr>
          <m:t>0 ≤i&lt;j≤n</m:t>
        </m:r>
      </m:oMath>
      <w:r>
        <w:rPr>
          <w:rFonts w:ascii="Times New Roman" w:hAnsi="Times New Roman" w:cs="Times New Roman" w:hint="eastAsia"/>
        </w:rPr>
        <w:t xml:space="preserve"> </w:t>
      </w:r>
      <w:r w:rsidRPr="000E7A96">
        <w:rPr>
          <w:rFonts w:ascii="Times New Roman" w:hAnsi="Times New Roman" w:cs="Times New Roman"/>
        </w:rPr>
        <w:t>and the SHAP value</w:t>
      </w:r>
      <w:r>
        <w:rPr>
          <w:rFonts w:ascii="Times New Roman" w:hAnsi="Times New Roman" w:cs="Times New Roman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f</m:t>
                </m:r>
              </m:sub>
            </m:sSub>
            <m:r>
              <w:rPr>
                <w:rFonts w:ascii="Cambria Math" w:hAnsi="Cambria Math" w:cs="Times New Roman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f</m:t>
                </m:r>
              </m:sub>
            </m:sSub>
          </m:e>
        </m:d>
      </m:oMath>
      <w:r>
        <w:rPr>
          <w:rFonts w:ascii="Times New Roman" w:hAnsi="Times New Roman" w:cs="Times New Roman" w:hint="eastAsia"/>
        </w:rPr>
        <w:t xml:space="preserve"> </w:t>
      </w:r>
      <w:r w:rsidRPr="006A65FB">
        <w:rPr>
          <w:rFonts w:ascii="Times New Roman" w:hAnsi="Times New Roman" w:cs="Times New Roman"/>
        </w:rPr>
        <w:t>corresponding to</w:t>
      </w:r>
      <w:r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Z</m:t>
            </m:r>
          </m:e>
          <m:sub>
            <m:r>
              <w:rPr>
                <w:rFonts w:ascii="Cambria Math" w:hAnsi="Cambria Math" w:cs="Times New Roman"/>
              </w:rPr>
              <m:t>ij</m:t>
            </m:r>
          </m:sub>
        </m:sSub>
      </m:oMath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T</w:t>
      </w:r>
      <w:r w:rsidRPr="00A10A45">
        <w:rPr>
          <w:rFonts w:ascii="Times New Roman" w:hAnsi="Times New Roman" w:cs="Times New Roman"/>
        </w:rPr>
        <w:t>he SHAP impact of feature</w:t>
      </w:r>
      <w:r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z</m:t>
            </m:r>
          </m:e>
          <m:sub>
            <m:r>
              <w:rPr>
                <w:rFonts w:ascii="Cambria Math" w:hAnsi="Cambria Math" w:cs="Times New Roman"/>
              </w:rPr>
              <m:t>ij</m:t>
            </m:r>
          </m:sub>
        </m:sSub>
      </m:oMath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ϕ</m:t>
            </m:r>
          </m:e>
          <m:sub>
            <m:r>
              <w:rPr>
                <w:rFonts w:ascii="Cambria Math" w:hAnsi="Cambria Math" w:cs="Times New Roman"/>
              </w:rPr>
              <m:t>linear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f,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</w:rPr>
                  <m:t>ij</m:t>
                </m:r>
              </m:sub>
            </m:sSub>
          </m:e>
        </m:d>
      </m:oMath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 w:rsidRPr="00547DD4">
        <w:rPr>
          <w:rFonts w:ascii="Times New Roman" w:hAnsi="Times New Roman" w:cs="Times New Roman"/>
        </w:rPr>
        <w:t>can be calculated from Eq</w:t>
      </w:r>
      <w:r>
        <w:rPr>
          <w:rFonts w:ascii="Times New Roman" w:hAnsi="Times New Roman" w:cs="Times New Roman"/>
        </w:rPr>
        <w:t>uation (2):</w:t>
      </w:r>
    </w:p>
    <w:p w14:paraId="11D63632" w14:textId="77777777" w:rsidR="00FD5AFB" w:rsidRDefault="00000000" w:rsidP="00FD5AFB">
      <w:pPr>
        <w:spacing w:line="480" w:lineRule="auto"/>
        <w:rPr>
          <w:rFonts w:ascii="Times New Roman" w:hAnsi="Times New Roman"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ϕ</m:t>
              </m:r>
            </m:e>
            <m:sub>
              <m:r>
                <w:rPr>
                  <w:rFonts w:ascii="Cambria Math" w:hAnsi="Cambria Math" w:cs="Times New Roman"/>
                </w:rPr>
                <m:t>linear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f,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z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ij</m:t>
                  </m:r>
                </m:sub>
              </m:sSub>
            </m:e>
          </m:d>
          <m:r>
            <w:rPr>
              <w:rFonts w:ascii="Cambria Math" w:hAnsi="Cambria Math" w:cs="Times New Roman"/>
            </w:rPr>
            <m:t>=</m:t>
          </m:r>
          <m:nary>
            <m:naryPr>
              <m:chr m:val="∑"/>
              <m:limLoc m:val="undOvr"/>
              <m:grow m:val="1"/>
              <m:ctrlPr>
                <w:rPr>
                  <w:rFonts w:ascii="Cambria Math" w:hAnsi="Cambria Math" w:cs="Times New Roman"/>
                  <w:i/>
                </w:rPr>
              </m:ctrlPr>
            </m:naryPr>
            <m:sub>
              <m:r>
                <w:rPr>
                  <w:rFonts w:ascii="Cambria Math" w:hAnsi="Cambria Math" w:cs="Times New Roman"/>
                </w:rPr>
                <m:t>k=i</m:t>
              </m:r>
            </m:sub>
            <m:sup>
              <m:r>
                <w:rPr>
                  <w:rFonts w:ascii="Cambria Math" w:hAnsi="Cambria Math" w:cs="Times New Roman"/>
                </w:rPr>
                <m:t>j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m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k</m:t>
                      </m:r>
                    </m:sub>
                  </m:sSub>
                </m:sub>
              </m:sSub>
              <m:r>
                <w:rPr>
                  <w:rFonts w:ascii="Cambria Math" w:hAnsi="Cambria Math" w:cs="Times New Roman"/>
                </w:rPr>
                <m:t>f</m:t>
              </m:r>
            </m:e>
          </m:nary>
          <m:r>
            <w:rPr>
              <w:rFonts w:ascii="Cambria Math" w:hAnsi="Cambria Math" w:cs="Times New Roman"/>
            </w:rPr>
            <m:t>*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z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k</m:t>
                  </m:r>
                </m:sub>
              </m:sSub>
              <m:r>
                <w:rPr>
                  <w:rFonts w:ascii="Cambria Math" w:hAnsi="Cambria Math" w:cs="Times New Roman"/>
                </w:rPr>
                <m:t>-E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k</m:t>
                      </m:r>
                    </m:sub>
                  </m:sSub>
                </m:e>
              </m:d>
            </m:e>
          </m:d>
          <m:r>
            <m:rPr>
              <m:nor/>
            </m:rPr>
            <w:rPr>
              <w:rFonts w:ascii="Cambria Math" w:hAnsi="Cambria Math" w:cs="Times New Roman"/>
            </w:rPr>
            <m:t>.</m:t>
          </m:r>
          <m:r>
            <m:rPr>
              <m:nor/>
            </m:rPr>
            <w:rPr>
              <w:rFonts w:ascii="Cambria Math" w:hAnsi="Cambria Math" w:cs="Times New Roman" w:hint="eastAsia"/>
            </w:rPr>
            <m:t xml:space="preserve"> </m:t>
          </m:r>
          <m:r>
            <m:rPr>
              <m:nor/>
            </m:rPr>
            <w:rPr>
              <w:rFonts w:ascii="Cambria Math" w:hAnsi="Cambria Math" w:cs="Times New Roman"/>
            </w:rPr>
            <m:t xml:space="preserve">                (4)</m:t>
          </m:r>
        </m:oMath>
      </m:oMathPara>
    </w:p>
    <w:p w14:paraId="61E9CF90" w14:textId="77777777" w:rsidR="00FD5AFB" w:rsidRDefault="00FD5AFB" w:rsidP="00FD5AF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W</w:t>
      </w:r>
      <w:r>
        <w:rPr>
          <w:rFonts w:ascii="Times New Roman" w:hAnsi="Times New Roman" w:cs="Times New Roman"/>
        </w:rPr>
        <w:t xml:space="preserve">ith Equation (4), </w:t>
      </w:r>
      <w:r w:rsidRPr="00456C69">
        <w:rPr>
          <w:rFonts w:ascii="Times New Roman" w:hAnsi="Times New Roman" w:cs="Times New Roman"/>
        </w:rPr>
        <w:t xml:space="preserve">a simple linear combination can be used to evaluate the impact for vector features. </w:t>
      </w:r>
    </w:p>
    <w:p w14:paraId="16B76BD8" w14:textId="77777777" w:rsidR="00E86683" w:rsidRDefault="00E86683" w:rsidP="00E86683">
      <w:pPr>
        <w:spacing w:line="480" w:lineRule="auto"/>
        <w:rPr>
          <w:rFonts w:ascii="Times New Roman" w:hAnsi="Times New Roman" w:cs="Times New Roman"/>
          <w:sz w:val="28"/>
          <w:szCs w:val="32"/>
        </w:rPr>
      </w:pPr>
    </w:p>
    <w:p w14:paraId="668EB402" w14:textId="0CE070E4" w:rsidR="00FA6A78" w:rsidRDefault="00FA6A78" w:rsidP="00E86683">
      <w:pPr>
        <w:spacing w:line="480" w:lineRule="auto"/>
        <w:rPr>
          <w:rFonts w:ascii="Times New Roman" w:hAnsi="Times New Roman" w:cs="Times New Roman"/>
          <w:b/>
          <w:bCs/>
        </w:rPr>
      </w:pPr>
      <w:r w:rsidRPr="00FA6A78">
        <w:rPr>
          <w:rFonts w:ascii="Times New Roman" w:hAnsi="Times New Roman" w:cs="Times New Roman" w:hint="eastAsia"/>
          <w:b/>
          <w:bCs/>
        </w:rPr>
        <w:t>R</w:t>
      </w:r>
      <w:r w:rsidRPr="00FA6A78">
        <w:rPr>
          <w:rFonts w:ascii="Times New Roman" w:hAnsi="Times New Roman" w:cs="Times New Roman"/>
          <w:b/>
          <w:bCs/>
        </w:rPr>
        <w:t>eference</w:t>
      </w:r>
    </w:p>
    <w:p w14:paraId="4025C86D" w14:textId="5177D1B6" w:rsidR="00672F5C" w:rsidRDefault="00672F5C" w:rsidP="00672F5C">
      <w:pPr>
        <w:pStyle w:val="EndNoteBibliography"/>
        <w:spacing w:line="480" w:lineRule="auto"/>
      </w:pPr>
      <w:r>
        <w:t>[</w:t>
      </w:r>
      <w:r w:rsidR="00830E72">
        <w:t>1</w:t>
      </w:r>
      <w:r>
        <w:t>] Lundberg S, Lee SI. A Unified Approach to Interpreting Model Predictions.</w:t>
      </w:r>
      <w:r>
        <w:rPr>
          <w:i/>
        </w:rPr>
        <w:t xml:space="preserve"> </w:t>
      </w:r>
      <w:r>
        <w:t>arXiv</w:t>
      </w:r>
      <w:r>
        <w:rPr>
          <w:i/>
        </w:rPr>
        <w:t>.</w:t>
      </w:r>
      <w:r>
        <w:t xml:space="preserve"> 2017.</w:t>
      </w:r>
    </w:p>
    <w:p w14:paraId="09CE04A7" w14:textId="4D70BBE7" w:rsidR="00CC1EB0" w:rsidRPr="00FA6A78" w:rsidRDefault="002B6952" w:rsidP="00E86683">
      <w:pPr>
        <w:spacing w:line="480" w:lineRule="auto"/>
        <w:rPr>
          <w:rFonts w:ascii="Times New Roman" w:hAnsi="Times New Roman" w:cs="Times New Roman"/>
          <w:b/>
          <w:bCs/>
        </w:rPr>
      </w:pPr>
      <w:r>
        <w:lastRenderedPageBreak/>
        <w:t xml:space="preserve">[2] Chi CY, </w:t>
      </w:r>
      <w:proofErr w:type="spellStart"/>
      <w:r>
        <w:t>Ao</w:t>
      </w:r>
      <w:proofErr w:type="spellEnd"/>
      <w:r>
        <w:t xml:space="preserve"> S, Winkler A, Fu KC, Xu J, Ho YL</w:t>
      </w:r>
      <w:r>
        <w:rPr>
          <w:i/>
        </w:rPr>
        <w:t>, et al.</w:t>
      </w:r>
      <w:r>
        <w:t xml:space="preserve"> Predicting the Mortality and Readmission of In-Hospital Cardiac Arrest Patients With Electronic Health Records: A Machine Learning Approach.</w:t>
      </w:r>
      <w:r>
        <w:rPr>
          <w:i/>
        </w:rPr>
        <w:t xml:space="preserve"> </w:t>
      </w:r>
      <w:r>
        <w:t>Journal of Medical Internet Research</w:t>
      </w:r>
      <w:r>
        <w:rPr>
          <w:i/>
        </w:rPr>
        <w:t>.</w:t>
      </w:r>
      <w:r>
        <w:t xml:space="preserve"> 2021; 23.</w:t>
      </w:r>
    </w:p>
    <w:sectPr w:rsidR="00CC1EB0" w:rsidRPr="00FA6A78" w:rsidSect="00144CED"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E8913" w14:textId="77777777" w:rsidR="00011390" w:rsidRDefault="00011390" w:rsidP="002E6DC6">
      <w:r>
        <w:separator/>
      </w:r>
    </w:p>
  </w:endnote>
  <w:endnote w:type="continuationSeparator" w:id="0">
    <w:p w14:paraId="78A32648" w14:textId="77777777" w:rsidR="00011390" w:rsidRDefault="00011390" w:rsidP="002E6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altName w:val="Leelawadee UI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altName w:val="Leelawadee UI"/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BB1B98" w14:textId="77777777" w:rsidR="00011390" w:rsidRDefault="00011390" w:rsidP="002E6DC6">
      <w:r>
        <w:separator/>
      </w:r>
    </w:p>
  </w:footnote>
  <w:footnote w:type="continuationSeparator" w:id="0">
    <w:p w14:paraId="7D9910D7" w14:textId="77777777" w:rsidR="00011390" w:rsidRDefault="00011390" w:rsidP="002E6D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33209C"/>
    <w:multiLevelType w:val="hybridMultilevel"/>
    <w:tmpl w:val="B4604556"/>
    <w:lvl w:ilvl="0" w:tplc="BDD88C04">
      <w:start w:val="1"/>
      <w:numFmt w:val="bullet"/>
      <w:lvlText w:val="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3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1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7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5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3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1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97" w:hanging="480"/>
      </w:pPr>
      <w:rPr>
        <w:rFonts w:ascii="Wingdings" w:hAnsi="Wingdings" w:hint="default"/>
      </w:rPr>
    </w:lvl>
  </w:abstractNum>
  <w:num w:numId="1" w16cid:durableId="1406025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AF7"/>
    <w:rsid w:val="00011390"/>
    <w:rsid w:val="000A620C"/>
    <w:rsid w:val="00107F38"/>
    <w:rsid w:val="00143612"/>
    <w:rsid w:val="00144CED"/>
    <w:rsid w:val="0020526B"/>
    <w:rsid w:val="002B6952"/>
    <w:rsid w:val="002D7B6A"/>
    <w:rsid w:val="002E6DC6"/>
    <w:rsid w:val="002F3FF6"/>
    <w:rsid w:val="00351245"/>
    <w:rsid w:val="00371BAC"/>
    <w:rsid w:val="00413EB1"/>
    <w:rsid w:val="004913C8"/>
    <w:rsid w:val="00492CB1"/>
    <w:rsid w:val="005F64E1"/>
    <w:rsid w:val="00622C62"/>
    <w:rsid w:val="00672F5C"/>
    <w:rsid w:val="006827FA"/>
    <w:rsid w:val="00714DEF"/>
    <w:rsid w:val="007B2C37"/>
    <w:rsid w:val="007D59DA"/>
    <w:rsid w:val="00814352"/>
    <w:rsid w:val="00830E72"/>
    <w:rsid w:val="008763C5"/>
    <w:rsid w:val="009238F4"/>
    <w:rsid w:val="009A6E33"/>
    <w:rsid w:val="009D2095"/>
    <w:rsid w:val="009D32D7"/>
    <w:rsid w:val="00C1052A"/>
    <w:rsid w:val="00C77C6E"/>
    <w:rsid w:val="00C91845"/>
    <w:rsid w:val="00CC1EB0"/>
    <w:rsid w:val="00CC7731"/>
    <w:rsid w:val="00DC009E"/>
    <w:rsid w:val="00DE117C"/>
    <w:rsid w:val="00E86683"/>
    <w:rsid w:val="00EA4AF7"/>
    <w:rsid w:val="00EE6E90"/>
    <w:rsid w:val="00F03EB3"/>
    <w:rsid w:val="00F6345E"/>
    <w:rsid w:val="00FA6A78"/>
    <w:rsid w:val="00FB403B"/>
    <w:rsid w:val="00FD5AFB"/>
    <w:rsid w:val="00FE4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3CF15C"/>
  <w15:chartTrackingRefBased/>
  <w15:docId w15:val="{0981E195-AEC1-48F4-94DC-3ECE80894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8"/>
        <w:lang w:val="en-US" w:eastAsia="zh-TW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6DC6"/>
    <w:pPr>
      <w:tabs>
        <w:tab w:val="center" w:pos="4153"/>
        <w:tab w:val="right" w:pos="8306"/>
      </w:tabs>
      <w:snapToGrid w:val="0"/>
    </w:pPr>
    <w:rPr>
      <w:sz w:val="20"/>
      <w:szCs w:val="25"/>
    </w:rPr>
  </w:style>
  <w:style w:type="character" w:customStyle="1" w:styleId="a4">
    <w:name w:val="頁首 字元"/>
    <w:basedOn w:val="a0"/>
    <w:link w:val="a3"/>
    <w:uiPriority w:val="99"/>
    <w:rsid w:val="002E6DC6"/>
    <w:rPr>
      <w:sz w:val="20"/>
      <w:szCs w:val="25"/>
    </w:rPr>
  </w:style>
  <w:style w:type="paragraph" w:styleId="a5">
    <w:name w:val="footer"/>
    <w:basedOn w:val="a"/>
    <w:link w:val="a6"/>
    <w:uiPriority w:val="99"/>
    <w:unhideWhenUsed/>
    <w:rsid w:val="002E6DC6"/>
    <w:pPr>
      <w:tabs>
        <w:tab w:val="center" w:pos="4153"/>
        <w:tab w:val="right" w:pos="8306"/>
      </w:tabs>
      <w:snapToGrid w:val="0"/>
    </w:pPr>
    <w:rPr>
      <w:sz w:val="20"/>
      <w:szCs w:val="25"/>
    </w:rPr>
  </w:style>
  <w:style w:type="character" w:customStyle="1" w:styleId="a6">
    <w:name w:val="頁尾 字元"/>
    <w:basedOn w:val="a0"/>
    <w:link w:val="a5"/>
    <w:uiPriority w:val="99"/>
    <w:rsid w:val="002E6DC6"/>
    <w:rPr>
      <w:sz w:val="20"/>
      <w:szCs w:val="25"/>
    </w:rPr>
  </w:style>
  <w:style w:type="character" w:styleId="a7">
    <w:name w:val="line number"/>
    <w:basedOn w:val="a0"/>
    <w:uiPriority w:val="99"/>
    <w:semiHidden/>
    <w:unhideWhenUsed/>
    <w:rsid w:val="00144CED"/>
  </w:style>
  <w:style w:type="paragraph" w:styleId="a8">
    <w:name w:val="List Paragraph"/>
    <w:basedOn w:val="a"/>
    <w:uiPriority w:val="34"/>
    <w:qFormat/>
    <w:rsid w:val="00FD5AFB"/>
    <w:pPr>
      <w:ind w:leftChars="200" w:left="480"/>
    </w:pPr>
  </w:style>
  <w:style w:type="table" w:styleId="a9">
    <w:name w:val="Table Grid"/>
    <w:basedOn w:val="a1"/>
    <w:uiPriority w:val="39"/>
    <w:rsid w:val="00FD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rsid w:val="00672F5C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672F5C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B0D51E-F651-455B-8D75-B82434042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850</Words>
  <Characters>4849</Characters>
  <Application>Microsoft Office Word</Application>
  <DocSecurity>0</DocSecurity>
  <Lines>40</Lines>
  <Paragraphs>11</Paragraphs>
  <ScaleCrop>false</ScaleCrop>
  <Company/>
  <LinksUpToDate>false</LinksUpToDate>
  <CharactersWithSpaces>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ChienYu Chi</dc:creator>
  <cp:keywords/>
  <dc:description/>
  <cp:lastModifiedBy>ChienYu Chi</cp:lastModifiedBy>
  <cp:revision>47</cp:revision>
  <dcterms:created xsi:type="dcterms:W3CDTF">2023-05-28T03:32:00Z</dcterms:created>
  <dcterms:modified xsi:type="dcterms:W3CDTF">2023-05-28T06:55:00Z</dcterms:modified>
</cp:coreProperties>
</file>